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07" w:rsidRPr="002D5DBE" w:rsidRDefault="006C0907" w:rsidP="006C090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финансовом состоянии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организаций </w:t>
      </w:r>
    </w:p>
    <w:p w:rsidR="002D5DBE" w:rsidRPr="002D5DBE" w:rsidRDefault="006C0907" w:rsidP="002D5DBE">
      <w:pPr>
        <w:widowControl w:val="0"/>
        <w:tabs>
          <w:tab w:val="left" w:pos="737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D5DBE" w:rsidRPr="002D5DBE" w:rsidRDefault="002D5DBE" w:rsidP="002D5DBE">
      <w:pPr>
        <w:widowControl w:val="0"/>
        <w:tabs>
          <w:tab w:val="left" w:pos="737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5DBE" w:rsidRPr="002D5DBE" w:rsidRDefault="002D5DBE" w:rsidP="002D5DBE">
      <w:pPr>
        <w:widowControl w:val="0"/>
        <w:tabs>
          <w:tab w:val="left" w:pos="4111"/>
        </w:tabs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 январь-октябрь 2021</w:t>
      </w:r>
      <w:r w:rsidRPr="002D5DB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 xml:space="preserve"> год</w:t>
      </w:r>
      <w:r w:rsidRPr="002D5D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а,</w:t>
      </w:r>
      <w:r w:rsidRPr="002D5DB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 xml:space="preserve"> по оперативным данным</w:t>
      </w:r>
      <w:r w:rsidRPr="002D5D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D5DB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>сальдированный финансовый результат</w:t>
      </w:r>
      <w:r w:rsidRPr="002D5D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(прибыль минус убыток) организаций </w:t>
      </w:r>
      <w:r w:rsidRPr="002D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действующих ценах составил </w:t>
      </w:r>
      <w:r w:rsidRPr="002D5D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279,3 </w:t>
      </w:r>
      <w:r w:rsidRPr="002D5DB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>млрд руб</w:t>
      </w:r>
      <w:r w:rsidRPr="002D5D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лей </w:t>
      </w:r>
      <w:r w:rsidRPr="002D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(884 организации получили прибыль в размере 293,4 </w:t>
      </w:r>
      <w:r w:rsidRPr="002D5DB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>млрд</w:t>
      </w:r>
      <w:r w:rsidRPr="002D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255 организаций имели убыток на сумму 14,1 </w:t>
      </w:r>
      <w:r w:rsidRPr="002D5DB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>млрд</w:t>
      </w:r>
      <w:r w:rsidRPr="002D5D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D5D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рублей).</w:t>
      </w:r>
    </w:p>
    <w:p w:rsidR="002D5DBE" w:rsidRPr="002D5DBE" w:rsidRDefault="002D5DBE" w:rsidP="002D5DBE">
      <w:pPr>
        <w:widowControl w:val="0"/>
        <w:tabs>
          <w:tab w:val="left" w:pos="9070"/>
        </w:tabs>
        <w:suppressAutoHyphens/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2D5D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Количество </w:t>
      </w:r>
      <w:r w:rsidRPr="002D5DB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убыточных организаций по сравнению </w:t>
      </w:r>
      <w:r w:rsidRPr="002D5DBE">
        <w:rPr>
          <w:rFonts w:ascii="Times New Roman" w:eastAsia="Times New Roman" w:hAnsi="Times New Roman" w:cs="Times New Roman"/>
          <w:sz w:val="24"/>
          <w:szCs w:val="24"/>
          <w:lang w:eastAsia="zh-CN"/>
        </w:rPr>
        <w:t>с аналогичным периодом прошлого года снизилось на 9,9%,</w:t>
      </w:r>
      <w:r w:rsidRPr="002D5DB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а</w:t>
      </w:r>
      <w:r w:rsidRPr="002D5D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сумма</w:t>
      </w:r>
      <w:r w:rsidRPr="002D5DB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убытка </w:t>
      </w:r>
      <w:r w:rsidRPr="002D5D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уменьшилась </w:t>
      </w:r>
      <w:r w:rsidRPr="002D5DB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на </w:t>
      </w:r>
      <w:r w:rsidRPr="002D5DBE">
        <w:rPr>
          <w:rFonts w:ascii="Times New Roman" w:eastAsia="Times New Roman" w:hAnsi="Times New Roman" w:cs="Times New Roman"/>
          <w:sz w:val="24"/>
          <w:szCs w:val="24"/>
          <w:lang w:eastAsia="zh-CN"/>
        </w:rPr>
        <w:t>26,6</w:t>
      </w:r>
      <w:r w:rsidRPr="002D5DB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%.</w:t>
      </w:r>
    </w:p>
    <w:p w:rsidR="002D5DBE" w:rsidRPr="002D5DBE" w:rsidRDefault="002D5DBE" w:rsidP="002D5DBE">
      <w:pPr>
        <w:widowControl w:val="0"/>
        <w:tabs>
          <w:tab w:val="left" w:pos="9070"/>
        </w:tabs>
        <w:suppressAutoHyphens/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2D5D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Сумма </w:t>
      </w:r>
      <w:r w:rsidRPr="002D5DB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прибыли</w:t>
      </w:r>
      <w:r w:rsidRPr="002D5D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увеличилась на 67,9%, </w:t>
      </w:r>
      <w:r w:rsidRPr="002D5DB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количеств</w:t>
      </w:r>
      <w:r w:rsidRPr="002D5DBE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2D5DBE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прибыльных </w:t>
      </w:r>
      <w:r w:rsidRPr="002D5DBE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организаций возросло на 3,3%.</w:t>
      </w:r>
    </w:p>
    <w:p w:rsidR="002D5DBE" w:rsidRPr="002D5DBE" w:rsidRDefault="002D5DBE" w:rsidP="002D5D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</w:pPr>
    </w:p>
    <w:p w:rsidR="002D5DBE" w:rsidRPr="002D5DBE" w:rsidRDefault="002D5DBE" w:rsidP="002D5D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</w:pPr>
    </w:p>
    <w:p w:rsidR="002D5DBE" w:rsidRPr="002D5DBE" w:rsidRDefault="002D5DBE" w:rsidP="002D5D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</w:pPr>
      <w:r w:rsidRPr="002D5D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 xml:space="preserve">Сальдированный финансовый результат </w:t>
      </w:r>
      <w:r w:rsidRPr="002D5D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 xml:space="preserve">(прибыль минус убыток) </w:t>
      </w:r>
    </w:p>
    <w:p w:rsidR="002D5DBE" w:rsidRPr="002D5DBE" w:rsidRDefault="002D5DBE" w:rsidP="002D5D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</w:pPr>
      <w:r w:rsidRPr="002D5D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 xml:space="preserve">деятельности организаций по видам экономической деятельности </w:t>
      </w:r>
    </w:p>
    <w:p w:rsidR="002D5DBE" w:rsidRPr="002D5DBE" w:rsidRDefault="002D5DBE" w:rsidP="002D5D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</w:pPr>
      <w:r w:rsidRPr="002D5D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 xml:space="preserve">за январь-октябрь </w:t>
      </w:r>
      <w:r w:rsidRPr="002D5D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20</w:t>
      </w:r>
      <w:r w:rsidRPr="002D5D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>21</w:t>
      </w:r>
      <w:r w:rsidRPr="002D5D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 xml:space="preserve"> год</w:t>
      </w:r>
      <w:r w:rsidRPr="002D5D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>а</w:t>
      </w:r>
    </w:p>
    <w:p w:rsidR="002D5DBE" w:rsidRPr="002D5DBE" w:rsidRDefault="002D5DBE" w:rsidP="002D5D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</w:pPr>
    </w:p>
    <w:tbl>
      <w:tblPr>
        <w:tblW w:w="9875" w:type="dxa"/>
        <w:jc w:val="center"/>
        <w:tblInd w:w="-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13"/>
        <w:gridCol w:w="994"/>
        <w:gridCol w:w="991"/>
        <w:gridCol w:w="993"/>
        <w:gridCol w:w="993"/>
        <w:gridCol w:w="851"/>
        <w:gridCol w:w="1140"/>
      </w:tblGrid>
      <w:tr w:rsidR="002D5DBE" w:rsidRPr="002D5DBE" w:rsidTr="00786FDE">
        <w:trPr>
          <w:trHeight w:val="555"/>
          <w:tblHeader/>
          <w:jc w:val="center"/>
        </w:trPr>
        <w:tc>
          <w:tcPr>
            <w:tcW w:w="198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Сальдо </w:t>
            </w:r>
          </w:p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прибылей (+) и убытков (-)</w:t>
            </w:r>
          </w:p>
        </w:tc>
        <w:tc>
          <w:tcPr>
            <w:tcW w:w="50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 прибыли,</w:t>
            </w:r>
          </w:p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</w:t>
            </w:r>
          </w:p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50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Доля прибыльных организаций </w:t>
            </w:r>
          </w:p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общем числе организаций,</w:t>
            </w:r>
          </w:p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 убытка,</w:t>
            </w:r>
          </w:p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</w:t>
            </w:r>
          </w:p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57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Доля убыточных</w:t>
            </w:r>
          </w:p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органи-</w:t>
            </w:r>
          </w:p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заций </w:t>
            </w:r>
          </w:p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общем числе органи-заций, </w:t>
            </w:r>
          </w:p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2D5DBE" w:rsidRPr="002D5DBE" w:rsidTr="00786FDE">
        <w:trPr>
          <w:trHeight w:val="1469"/>
          <w:tblHeader/>
          <w:jc w:val="center"/>
        </w:trPr>
        <w:tc>
          <w:tcPr>
            <w:tcW w:w="198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5DBE" w:rsidRPr="002D5DBE" w:rsidRDefault="002D5DBE" w:rsidP="002D5DBE">
            <w:pPr>
              <w:widowControl w:val="0"/>
              <w:spacing w:after="0" w:line="230" w:lineRule="exact"/>
              <w:ind w:left="-109" w:right="-10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млн</w:t>
            </w:r>
          </w:p>
          <w:p w:rsidR="002D5DBE" w:rsidRPr="002D5DBE" w:rsidRDefault="002D5DBE" w:rsidP="002D5DBE">
            <w:pPr>
              <w:widowControl w:val="0"/>
              <w:spacing w:after="0" w:line="230" w:lineRule="exact"/>
              <w:ind w:left="-109" w:right="-10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в % к январю-октябрю</w:t>
            </w:r>
          </w:p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2020 г.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5DBE" w:rsidRPr="002D5DBE" w:rsidRDefault="002D5DBE" w:rsidP="002D5DBE">
            <w:pPr>
              <w:widowControl w:val="0"/>
              <w:spacing w:after="0" w:line="230" w:lineRule="exact"/>
              <w:ind w:left="-112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2D5DBE" w:rsidRPr="002D5DBE" w:rsidTr="00786FDE">
        <w:trPr>
          <w:trHeight w:val="305"/>
          <w:jc w:val="center"/>
        </w:trPr>
        <w:tc>
          <w:tcPr>
            <w:tcW w:w="19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ind w:left="96" w:hanging="96"/>
              <w:rPr>
                <w:rFonts w:ascii="Times New Roman" w:eastAsia="JournalRub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5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279294</w:t>
            </w:r>
          </w:p>
        </w:tc>
        <w:tc>
          <w:tcPr>
            <w:tcW w:w="5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1,8 р.</w:t>
            </w:r>
          </w:p>
        </w:tc>
        <w:tc>
          <w:tcPr>
            <w:tcW w:w="5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293430</w:t>
            </w:r>
          </w:p>
        </w:tc>
        <w:tc>
          <w:tcPr>
            <w:tcW w:w="5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4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14136</w:t>
            </w:r>
          </w:p>
        </w:tc>
        <w:tc>
          <w:tcPr>
            <w:tcW w:w="5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22,4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2,3 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2D5DBE" w:rsidRPr="002D5DBE" w:rsidTr="00786FDE">
        <w:trPr>
          <w:trHeight w:val="98"/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tabs>
                <w:tab w:val="left" w:pos="432"/>
              </w:tabs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2,3р.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98203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98553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2D5DBE" w:rsidRPr="002D5DBE" w:rsidTr="00786FDE">
        <w:trPr>
          <w:trHeight w:val="102"/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добыча нефти и природного газа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1,7 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добыча прочих полезных ископаемых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2,8 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предоставление услуг в области добычи полезных ископаемых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tabs>
                <w:tab w:val="left" w:pos="461"/>
                <w:tab w:val="left" w:pos="777"/>
              </w:tabs>
              <w:spacing w:before="10" w:after="0" w:line="230" w:lineRule="exact"/>
              <w:ind w:hanging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118228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2,5 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125859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tabs>
                <w:tab w:val="left" w:pos="462"/>
                <w:tab w:val="left" w:pos="642"/>
              </w:tabs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spacing w:before="1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напитков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spacing w:before="1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табачных изделий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 текстильных изделий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spacing w:before="10"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 кожи и изделий из кожи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BE" w:rsidRPr="002D5DBE" w:rsidTr="00786FDE">
        <w:trPr>
          <w:trHeight w:val="290"/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6413" w:rsidRPr="002D5DBE" w:rsidTr="003B06AD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6413" w:rsidRPr="002D5DBE" w:rsidRDefault="00BE6413" w:rsidP="003B06A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413" w:rsidRPr="002D5DBE" w:rsidRDefault="00BE6413" w:rsidP="003B06AD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413" w:rsidRPr="002D5DBE" w:rsidRDefault="00BE6413" w:rsidP="003B06AD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413" w:rsidRPr="002D5DBE" w:rsidRDefault="00BE6413" w:rsidP="003B06AD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413" w:rsidRPr="002D5DBE" w:rsidRDefault="00BE6413" w:rsidP="003B06AD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413" w:rsidRPr="002D5DBE" w:rsidRDefault="00BE6413" w:rsidP="003B06AD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413" w:rsidRPr="002D5DBE" w:rsidRDefault="00BE6413" w:rsidP="003B06AD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6413" w:rsidRPr="002D5DBE" w:rsidTr="003B06AD">
        <w:trPr>
          <w:jc w:val="center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6413" w:rsidRPr="002D5DBE" w:rsidRDefault="00BE6413" w:rsidP="003B06A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413" w:rsidRPr="002D5DBE" w:rsidRDefault="00BE6413" w:rsidP="003B06AD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413" w:rsidRPr="002D5DBE" w:rsidRDefault="00BE6413" w:rsidP="003B06AD">
            <w:pPr>
              <w:widowControl w:val="0"/>
              <w:tabs>
                <w:tab w:val="left" w:pos="0"/>
                <w:tab w:val="left" w:pos="635"/>
              </w:tabs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413" w:rsidRPr="002D5DBE" w:rsidRDefault="00BE6413" w:rsidP="003B06AD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413" w:rsidRPr="002D5DBE" w:rsidRDefault="00BE6413" w:rsidP="003B06AD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413" w:rsidRPr="002D5DBE" w:rsidRDefault="00BE6413" w:rsidP="003B06AD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413" w:rsidRPr="002D5DBE" w:rsidRDefault="00BE6413" w:rsidP="003B06AD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BE" w:rsidRPr="002D5DBE" w:rsidTr="00786FDE">
        <w:trPr>
          <w:trHeight w:val="29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______________________________________</w:t>
            </w:r>
          </w:p>
          <w:p w:rsidR="002D5DBE" w:rsidRPr="002D5DBE" w:rsidRDefault="002D5DBE" w:rsidP="002D5D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1) </w:t>
            </w:r>
            <w:r w:rsidRPr="002D5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данном разделе приводятся сведения по организациям, не относящимся к субъектам малого предпринимательства, кредитным организациям, государственным (муниципальным) учреждениям, некредитным </w:t>
            </w:r>
            <w:r w:rsidRPr="002D5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финансовым организациям.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производство кокса и нефтепродуктов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1,6 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75977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16,8р.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76242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2D5DBE" w:rsidRPr="002D5DBE" w:rsidTr="00786FDE">
        <w:trPr>
          <w:trHeight w:val="424"/>
          <w:jc w:val="center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tabs>
                <w:tab w:val="left" w:pos="20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1,9 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keepNext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производство металлургическое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keepNext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tabs>
                <w:tab w:val="left" w:pos="491"/>
              </w:tabs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 компьютеров, электронных и оптических изделий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1,6 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 машин и оборудования для сельского и лесного хозяйства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tabs>
                <w:tab w:val="left" w:pos="774"/>
              </w:tabs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2,0 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 станков, машин и оборудования для обработки металлов и прочих твердых материалов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JournalRub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JournalRub" w:hAnsi="Times New Roman" w:cs="Times New Roman"/>
                <w:sz w:val="24"/>
                <w:szCs w:val="20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JournalRub" w:hAnsi="Times New Roman" w:cs="Times New Roman"/>
                <w:sz w:val="24"/>
                <w:szCs w:val="20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-1790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JournalRub" w:hAnsi="Times New Roman" w:cs="Times New Roman"/>
                <w:sz w:val="24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JournalRub" w:hAnsi="Times New Roman" w:cs="Times New Roman"/>
                <w:sz w:val="24"/>
                <w:szCs w:val="20"/>
                <w:lang w:eastAsia="ru-RU"/>
              </w:rPr>
              <w:t>производство прочих готовых изделий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и монтаж машин и оборудования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2,1 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1,7 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 и распределение газообразного топлива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4,5 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2D5DBE" w:rsidRPr="002D5DBE" w:rsidTr="00786FDE">
        <w:trPr>
          <w:trHeight w:val="876"/>
          <w:jc w:val="center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tabs>
                <w:tab w:val="left" w:pos="916"/>
              </w:tabs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tabs>
                <w:tab w:val="left" w:pos="916"/>
              </w:tabs>
              <w:spacing w:before="10" w:after="0" w:line="230" w:lineRule="exact"/>
              <w:ind w:hanging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tabs>
                <w:tab w:val="left" w:pos="916"/>
              </w:tabs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1,8 р.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20736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2D5DBE" w:rsidRPr="002D5DBE" w:rsidTr="00786FDE">
        <w:trPr>
          <w:trHeight w:val="80"/>
          <w:jc w:val="center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tabs>
                <w:tab w:val="left" w:pos="547"/>
                <w:tab w:val="left" w:pos="916"/>
              </w:tabs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2,2 р.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tabs>
                <w:tab w:val="left" w:pos="916"/>
              </w:tabs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2,2 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tabs>
                <w:tab w:val="left" w:pos="916"/>
              </w:tabs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2D5DBE" w:rsidRPr="002D5DBE" w:rsidTr="00786FDE">
        <w:trPr>
          <w:trHeight w:val="215"/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Транспортировка и хранение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BE" w:rsidRPr="002D5DBE" w:rsidRDefault="002D5DBE" w:rsidP="002D5DBE">
            <w:pPr>
              <w:widowControl w:val="0"/>
              <w:tabs>
                <w:tab w:val="right" w:pos="742"/>
                <w:tab w:val="left" w:pos="916"/>
              </w:tabs>
              <w:spacing w:before="10" w:after="0" w:line="230" w:lineRule="exact"/>
              <w:ind w:hanging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tabs>
                <w:tab w:val="left" w:pos="294"/>
                <w:tab w:val="left" w:pos="444"/>
                <w:tab w:val="left" w:pos="491"/>
                <w:tab w:val="left" w:pos="916"/>
              </w:tabs>
              <w:spacing w:before="10" w:after="0" w:line="230" w:lineRule="exact"/>
              <w:ind w:firstLine="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tabs>
                <w:tab w:val="left" w:pos="916"/>
              </w:tabs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ind w:hanging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5,2 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6,5 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2D5DBE" w:rsidRPr="002D5DBE" w:rsidTr="00786FDE">
        <w:trPr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D5DBE" w:rsidRPr="002D5DBE" w:rsidRDefault="002D5DBE" w:rsidP="002D5DBE">
            <w:pPr>
              <w:widowControl w:val="0"/>
              <w:spacing w:before="10" w:after="0" w:line="23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</w:tr>
    </w:tbl>
    <w:p w:rsidR="002D5DBE" w:rsidRPr="002D5DBE" w:rsidRDefault="002D5DBE" w:rsidP="002D5DBE">
      <w:pPr>
        <w:widowControl w:val="0"/>
        <w:suppressAutoHyphens/>
        <w:spacing w:after="0" w:line="220" w:lineRule="exact"/>
        <w:ind w:left="-142" w:right="-1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5DB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2) </w:t>
      </w:r>
      <w:r w:rsidRPr="002D5DBE">
        <w:rPr>
          <w:rFonts w:ascii="Times New Roman" w:eastAsia="Times New Roman" w:hAnsi="Times New Roman" w:cs="Times New Roman"/>
          <w:sz w:val="18"/>
          <w:szCs w:val="18"/>
          <w:lang w:eastAsia="ru-RU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организаций;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2D5DBE" w:rsidRPr="002D5DBE" w:rsidRDefault="002D5DBE" w:rsidP="002D5DBE">
      <w:pPr>
        <w:widowControl w:val="0"/>
        <w:suppressAutoHyphens/>
        <w:spacing w:before="10"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5DB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3)</w:t>
      </w:r>
      <w:r w:rsidRPr="002D5D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</w:t>
      </w:r>
      <w:r w:rsidRPr="002D5DB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системе государственной статистики в Российской Федерации» (ст. 4 п. 5, ст. 9 п. 1).</w:t>
      </w:r>
    </w:p>
    <w:p w:rsidR="00E24A1B" w:rsidRDefault="00E24A1B"/>
    <w:sectPr w:rsidR="00E2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BE"/>
    <w:rsid w:val="002D5DBE"/>
    <w:rsid w:val="006C0907"/>
    <w:rsid w:val="00BE6413"/>
    <w:rsid w:val="00E2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Пряхина Эллина Валерьевна</dc:creator>
  <cp:lastModifiedBy>Петрова Анна Федоровна</cp:lastModifiedBy>
  <cp:revision>3</cp:revision>
  <dcterms:created xsi:type="dcterms:W3CDTF">2022-01-19T10:44:00Z</dcterms:created>
  <dcterms:modified xsi:type="dcterms:W3CDTF">2022-01-26T05:47:00Z</dcterms:modified>
</cp:coreProperties>
</file>