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8447EF">
        <w:rPr>
          <w:szCs w:val="24"/>
        </w:rPr>
        <w:t>феврале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8447EF">
        <w:rPr>
          <w:szCs w:val="24"/>
        </w:rPr>
        <w:t xml:space="preserve">61996,0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8447EF">
        <w:rPr>
          <w:szCs w:val="24"/>
        </w:rPr>
        <w:t>105,0</w:t>
      </w:r>
      <w:r>
        <w:rPr>
          <w:szCs w:val="24"/>
        </w:rPr>
        <w:t xml:space="preserve">% (в сопоставимых ценах) к </w:t>
      </w:r>
      <w:r w:rsidR="008447EF">
        <w:rPr>
          <w:szCs w:val="24"/>
        </w:rPr>
        <w:t>февралю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8447EF" w:rsidRPr="008447EF">
        <w:rPr>
          <w:szCs w:val="24"/>
        </w:rPr>
        <w:t xml:space="preserve"> </w:t>
      </w:r>
      <w:r w:rsidR="008447EF">
        <w:rPr>
          <w:szCs w:val="24"/>
        </w:rPr>
        <w:t>в январе-феврале 2022 года – 123894,5 млн рублей, или 104,7%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CE0489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53266,3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53159,0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89,6</w:t>
            </w:r>
          </w:p>
        </w:tc>
      </w:tr>
      <w:tr w:rsidR="008447E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8447E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F3C5C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106425,3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F3C5C" w:rsidRDefault="008F3C5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F3C5C" w:rsidRDefault="008F3C5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90,8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165307,3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2A05B6">
              <w:rPr>
                <w:rFonts w:ascii="Times New Roman" w:hAnsi="Times New Roman"/>
                <w:sz w:val="24"/>
              </w:rPr>
              <w:t>60146,5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61321,5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112,5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62226,1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349001,5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65053,6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63542,6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541251,0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63689,7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62727,9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77154,0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744822,6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101,3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AD22E0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104,4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7B49BC" w:rsidRDefault="008447EF" w:rsidP="00D90546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61996,0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</w:tr>
      <w:tr w:rsidR="008447EF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D90546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123894,5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104,7</w:t>
            </w:r>
          </w:p>
        </w:tc>
      </w:tr>
    </w:tbl>
    <w:p w:rsidR="00100F0C" w:rsidRPr="00615950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D2385D" w:rsidRDefault="00D2385D" w:rsidP="00D2385D">
      <w:pPr>
        <w:suppressAutoHyphens/>
        <w:ind w:right="-142" w:firstLine="720"/>
      </w:pPr>
    </w:p>
    <w:p w:rsidR="0094266A" w:rsidRDefault="0094266A" w:rsidP="00D2385D">
      <w:pPr>
        <w:suppressAutoHyphens/>
        <w:ind w:right="-142" w:firstLine="720"/>
      </w:pPr>
    </w:p>
    <w:p w:rsidR="002F5B2E" w:rsidRDefault="00D2385D" w:rsidP="002F5B2E">
      <w:pPr>
        <w:suppressAutoHyphens/>
        <w:ind w:right="-142" w:firstLine="720"/>
      </w:pPr>
      <w:r w:rsidRPr="0089204F">
        <w:t>В</w:t>
      </w:r>
      <w:r w:rsidR="00CE0489">
        <w:t xml:space="preserve"> </w:t>
      </w:r>
      <w:r w:rsidR="008447EF">
        <w:t>феврале</w:t>
      </w:r>
      <w:r w:rsidR="000166B1">
        <w:t xml:space="preserve">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8447EF">
        <w:t xml:space="preserve"> </w:t>
      </w:r>
      <w:r w:rsidRPr="0089204F">
        <w:t>оборот розничной торговли на</w:t>
      </w:r>
      <w:r>
        <w:t xml:space="preserve"> 97,</w:t>
      </w:r>
      <w:r w:rsidR="00CE0489">
        <w:t>1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215C72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CC5209">
        <w:t xml:space="preserve"> 2</w:t>
      </w:r>
      <w:r>
        <w:t>,</w:t>
      </w:r>
      <w:r w:rsidR="00B05759">
        <w:t>9</w:t>
      </w:r>
      <w:r w:rsidRPr="00D55273">
        <w:t>%</w:t>
      </w:r>
      <w:r w:rsidR="00F62B60">
        <w:t xml:space="preserve"> (в </w:t>
      </w:r>
      <w:r w:rsidR="00D90546">
        <w:t>феврале</w:t>
      </w:r>
      <w:r w:rsidR="00F62B60">
        <w:t xml:space="preserve"> 202</w:t>
      </w:r>
      <w:r w:rsidR="00CE0489">
        <w:t>1</w:t>
      </w:r>
      <w:r w:rsidR="00F62B60">
        <w:t xml:space="preserve"> года – 97,</w:t>
      </w:r>
      <w:r w:rsidR="0091583B">
        <w:t>0</w:t>
      </w:r>
      <w:r w:rsidR="00F62B60">
        <w:t xml:space="preserve">% и </w:t>
      </w:r>
      <w:r w:rsidR="0091583B">
        <w:t>3</w:t>
      </w:r>
      <w:r w:rsidR="00F62B60">
        <w:t>,</w:t>
      </w:r>
      <w:r w:rsidR="0091583B">
        <w:t>0</w:t>
      </w:r>
      <w:r w:rsidR="00F62B60">
        <w:t>% соответственно).</w:t>
      </w:r>
    </w:p>
    <w:p w:rsidR="00F62B60" w:rsidRDefault="00F62B60" w:rsidP="002F5B2E">
      <w:pPr>
        <w:suppressAutoHyphens/>
        <w:ind w:right="-142" w:firstLine="720"/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F1334F" w:rsidRPr="001224C0" w:rsidRDefault="00F1334F" w:rsidP="00B1499A">
      <w:pPr>
        <w:suppressAutoHyphens/>
        <w:jc w:val="center"/>
        <w:rPr>
          <w:b/>
        </w:rPr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D90546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  <w:r>
              <w:t xml:space="preserve">Февраль </w:t>
            </w:r>
            <w:r w:rsidRPr="002B2D5C">
              <w:t>20</w:t>
            </w:r>
            <w:r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Январь-февраль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>
              <w:rPr>
                <w:szCs w:val="24"/>
              </w:rPr>
              <w:t>февралю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jc w:val="center"/>
            </w:pPr>
            <w:r>
              <w:t>январю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jc w:val="center"/>
            </w:pPr>
            <w:r>
              <w:t>февралю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D9054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46" w:rsidRPr="002B2D5C" w:rsidRDefault="008F3C5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61996,0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8F3C5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8F3C5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123894,5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104,7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60173,0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120266,3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104,8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8F3C5C" w:rsidP="00D90546">
            <w:pPr>
              <w:spacing w:line="240" w:lineRule="exact"/>
              <w:ind w:right="90" w:hanging="141"/>
              <w:jc w:val="right"/>
            </w:pPr>
            <w: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D90546">
            <w:pPr>
              <w:spacing w:line="240" w:lineRule="exact"/>
              <w:ind w:right="90"/>
              <w:jc w:val="right"/>
            </w:pPr>
            <w:r>
              <w:t>3628,2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8F3C5C" w:rsidP="008F3C5C">
            <w:pPr>
              <w:spacing w:line="240" w:lineRule="exact"/>
              <w:ind w:right="90" w:hanging="141"/>
              <w:jc w:val="right"/>
            </w:pPr>
            <w:r>
              <w:t>100,9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8F3C5C">
        <w:rPr>
          <w:b/>
        </w:rPr>
        <w:t>феврал</w:t>
      </w:r>
      <w:r w:rsidR="001E5F6A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8F3C5C">
        <w:rPr>
          <w:b/>
        </w:rPr>
        <w:t>феврал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8220D7" w:rsidRDefault="005E3CBA" w:rsidP="00B46D08">
      <w:pPr>
        <w:ind w:right="-142" w:firstLine="709"/>
      </w:pPr>
      <w:r>
        <w:t xml:space="preserve">В </w:t>
      </w:r>
      <w:r w:rsidR="00845747">
        <w:t>феврал</w:t>
      </w:r>
      <w:r w:rsidR="001E5F6A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845747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845747">
        <w:t xml:space="preserve"> </w:t>
      </w:r>
      <w:r>
        <w:t xml:space="preserve">и табачных изделий составил </w:t>
      </w:r>
      <w:r w:rsidR="00667FD8">
        <w:t>4</w:t>
      </w:r>
      <w:r w:rsidR="00F1334F">
        <w:t>9</w:t>
      </w:r>
      <w:r w:rsidR="00667FD8">
        <w:t>,</w:t>
      </w:r>
      <w:r w:rsidR="00845747">
        <w:t>5</w:t>
      </w:r>
      <w:r>
        <w:t>%, непродовольственных товаров</w:t>
      </w:r>
      <w:r w:rsidR="00845747">
        <w:t xml:space="preserve"> </w:t>
      </w:r>
      <w:r w:rsidR="00BB517A">
        <w:t>–</w:t>
      </w:r>
      <w:r w:rsidR="00845747">
        <w:t xml:space="preserve"> </w:t>
      </w:r>
      <w:r w:rsidR="001F3EEE">
        <w:t>5</w:t>
      </w:r>
      <w:r w:rsidR="00F1334F">
        <w:t>0</w:t>
      </w:r>
      <w:r w:rsidR="001F3EEE">
        <w:t>,</w:t>
      </w:r>
      <w:r w:rsidR="00845747">
        <w:t>5</w:t>
      </w:r>
      <w:r>
        <w:t>%</w:t>
      </w:r>
      <w:r w:rsidR="00AA679F">
        <w:t>, что аналогично соответствующим показателям февраля 2021 года.</w:t>
      </w:r>
    </w:p>
    <w:p w:rsidR="00236DAE" w:rsidRDefault="00236DAE" w:rsidP="00B46D08">
      <w:pPr>
        <w:ind w:right="-142" w:firstLine="709"/>
      </w:pPr>
    </w:p>
    <w:p w:rsidR="00F1334F" w:rsidRDefault="00F1334F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</w:p>
    <w:p w:rsidR="00F1334F" w:rsidRPr="00F1334F" w:rsidRDefault="00F1334F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0428C8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26103,4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26579,0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87,6</w:t>
            </w:r>
          </w:p>
        </w:tc>
      </w:tr>
      <w:tr w:rsidR="008F3C5C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4125F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52682,4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4125F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4125F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53742,9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4125F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89,6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28544,8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81227,2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29206,5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172D4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30156,9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30025,4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170615,9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178385,6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30601,2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33052,1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30501,8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29677,1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261396,0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279855,0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30690,6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32999,1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30304,4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32423,5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96,3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36623,6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359014,6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385808,0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8607CC" w:rsidRDefault="00AD22E0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30710,6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42129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104,8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607CC" w:rsidRDefault="008F3C5C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30669,5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107,8</w:t>
            </w:r>
          </w:p>
        </w:tc>
      </w:tr>
      <w:tr w:rsidR="008F3C5C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61380,1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C5C" w:rsidRPr="008F3C5C" w:rsidRDefault="00AA679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106,3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707E45" w:rsidRDefault="00707E45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616B96" w:rsidRPr="00D55273" w:rsidRDefault="00616B96" w:rsidP="005E7E9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EB48C0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41</w:t>
            </w:r>
          </w:p>
        </w:tc>
      </w:tr>
    </w:tbl>
    <w:p w:rsidR="00BD70E3" w:rsidRPr="00450EC6" w:rsidRDefault="00BD70E3" w:rsidP="00BD70E3">
      <w:pPr>
        <w:rPr>
          <w:sz w:val="22"/>
        </w:rPr>
      </w:pPr>
      <w:r w:rsidRPr="00450EC6"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EB48C0" w:rsidRDefault="00860EF4" w:rsidP="00EB48C0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>
        <w:rPr>
          <w:szCs w:val="24"/>
        </w:rPr>
        <w:t xml:space="preserve"> </w:t>
      </w:r>
      <w:r w:rsidR="00EB48C0">
        <w:rPr>
          <w:szCs w:val="24"/>
        </w:rPr>
        <w:t xml:space="preserve">в феврале 2022 года составил </w:t>
      </w:r>
      <w:r w:rsidR="009C17BA">
        <w:rPr>
          <w:szCs w:val="24"/>
        </w:rPr>
        <w:t>1993,5</w:t>
      </w:r>
      <w:r w:rsidR="00EB48C0">
        <w:rPr>
          <w:szCs w:val="24"/>
        </w:rPr>
        <w:t xml:space="preserve">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9C17BA">
        <w:rPr>
          <w:szCs w:val="24"/>
        </w:rPr>
        <w:t>107</w:t>
      </w:r>
      <w:r w:rsidR="00EB48C0">
        <w:rPr>
          <w:szCs w:val="24"/>
        </w:rPr>
        <w:t>,</w:t>
      </w:r>
      <w:r w:rsidR="009C17BA">
        <w:rPr>
          <w:szCs w:val="24"/>
        </w:rPr>
        <w:t>6</w:t>
      </w:r>
      <w:r w:rsidR="00EB48C0">
        <w:rPr>
          <w:szCs w:val="24"/>
        </w:rPr>
        <w:t>% (в сопоставимых ценах) к февралю 2021 года,</w:t>
      </w:r>
      <w:r w:rsidR="00EB48C0" w:rsidRPr="008447EF">
        <w:rPr>
          <w:szCs w:val="24"/>
        </w:rPr>
        <w:t xml:space="preserve"> </w:t>
      </w:r>
      <w:r w:rsidR="00EB48C0">
        <w:rPr>
          <w:szCs w:val="24"/>
        </w:rPr>
        <w:t>в январе-феврале 2022 года –</w:t>
      </w:r>
      <w:r w:rsidR="009C17BA">
        <w:rPr>
          <w:szCs w:val="24"/>
        </w:rPr>
        <w:t xml:space="preserve"> 4055,8</w:t>
      </w:r>
      <w:r w:rsidR="00EB48C0">
        <w:rPr>
          <w:szCs w:val="24"/>
        </w:rPr>
        <w:t xml:space="preserve"> млн рублей, или 10</w:t>
      </w:r>
      <w:r w:rsidR="009C17BA">
        <w:rPr>
          <w:szCs w:val="24"/>
        </w:rPr>
        <w:t>8</w:t>
      </w:r>
      <w:r w:rsidR="00EB48C0">
        <w:rPr>
          <w:szCs w:val="24"/>
        </w:rPr>
        <w:t>,</w:t>
      </w:r>
      <w:r w:rsidR="009C17BA">
        <w:rPr>
          <w:szCs w:val="24"/>
        </w:rPr>
        <w:t>4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0428C8" w:rsidRDefault="00A1335C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1744,8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75,3</w:t>
            </w:r>
          </w:p>
        </w:tc>
      </w:tr>
      <w:tr w:rsidR="00EB48C0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EB48C0" w:rsidRDefault="00EB48C0" w:rsidP="00EB48C0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EB48C0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9C17BA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3467,8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9C17BA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9C17BA" w:rsidRDefault="00332F7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75,2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84,9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5334,4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78,3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AF62F4">
              <w:rPr>
                <w:rFonts w:ascii="Times New Roman" w:hAnsi="Times New Roman"/>
                <w:sz w:val="24"/>
              </w:rPr>
              <w:t>2024,9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1,8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11463,0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110,2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2146,4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17665,6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1911,1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90385D">
              <w:rPr>
                <w:rFonts w:ascii="Times New Roman" w:hAnsi="Times New Roman"/>
                <w:sz w:val="24"/>
              </w:rPr>
              <w:t>96,2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1905,2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2306,7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109,9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0A4F12" w:rsidRDefault="00A1335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2062,3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109,1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0A4F12" w:rsidRDefault="00EB48C0" w:rsidP="00B533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107,6</w:t>
            </w:r>
          </w:p>
        </w:tc>
      </w:tr>
      <w:tr w:rsidR="00EB48C0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Pr="00EB48C0" w:rsidRDefault="00EB48C0" w:rsidP="00B533A9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EB48C0">
              <w:rPr>
                <w:rFonts w:ascii="Times New Roman" w:hAnsi="Times New Roman"/>
                <w:b/>
                <w:sz w:val="24"/>
              </w:rPr>
              <w:t>Январь-февраль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Pr="009C17BA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Pr="009C17BA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8C0" w:rsidRPr="009C17BA" w:rsidRDefault="009C17BA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108,4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sectPr w:rsidR="00CD6611" w:rsidSect="004260C9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83" w:rsidRDefault="00275283">
      <w:r>
        <w:separator/>
      </w:r>
    </w:p>
  </w:endnote>
  <w:endnote w:type="continuationSeparator" w:id="0">
    <w:p w:rsidR="00275283" w:rsidRDefault="0027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46" w:rsidRDefault="00D9054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D90546" w:rsidRPr="00E249E8" w:rsidRDefault="00D9054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 w:rsidR="008F3C5C">
      <w:rPr>
        <w:b/>
        <w:i/>
        <w:sz w:val="16"/>
      </w:rPr>
      <w:t xml:space="preserve">                     </w:t>
    </w:r>
    <w:r w:rsidR="00215C72">
      <w:rPr>
        <w:b/>
        <w:i/>
        <w:sz w:val="16"/>
      </w:rPr>
      <w:t xml:space="preserve">              </w:t>
    </w:r>
    <w:r w:rsidR="008F3C5C">
      <w:rPr>
        <w:b/>
        <w:i/>
        <w:sz w:val="16"/>
      </w:rPr>
      <w:t xml:space="preserve">            </w:t>
    </w:r>
    <w:r>
      <w:rPr>
        <w:b/>
        <w:i/>
        <w:sz w:val="16"/>
      </w:rPr>
      <w:t>январь</w:t>
    </w:r>
    <w:r w:rsidR="008F3C5C">
      <w:rPr>
        <w:b/>
        <w:i/>
        <w:sz w:val="16"/>
      </w:rPr>
      <w:t>-февраль</w:t>
    </w:r>
    <w:r>
      <w:rPr>
        <w:b/>
        <w:i/>
        <w:sz w:val="16"/>
      </w:rPr>
      <w:t xml:space="preserve"> 2022</w:t>
    </w:r>
  </w:p>
  <w:p w:rsidR="00D90546" w:rsidRDefault="00D90546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260C9">
      <w:rPr>
        <w:rStyle w:val="a5"/>
        <w:noProof/>
      </w:rPr>
      <w:t>31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83" w:rsidRDefault="00275283">
      <w:r>
        <w:separator/>
      </w:r>
    </w:p>
  </w:footnote>
  <w:footnote w:type="continuationSeparator" w:id="0">
    <w:p w:rsidR="00275283" w:rsidRDefault="00275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46" w:rsidRDefault="00D90546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455"/>
    <w:rsid w:val="00E27FD7"/>
    <w:rsid w:val="00E30477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2415"/>
    <w:rsid w:val="00FC274B"/>
    <w:rsid w:val="00FC3236"/>
    <w:rsid w:val="00FC3DF4"/>
    <w:rsid w:val="00FC4C3D"/>
    <w:rsid w:val="00FC527F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19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19,1 (19,6)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40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2,9 (3,0)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5,3 (4,7)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12,9 (12,8)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8683720935733681E-2"/>
                  <c:y val="-3.9264206310568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59,8 (59,9)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19.100000000000001</c:v>
                </c:pt>
                <c:pt idx="1">
                  <c:v>2.9</c:v>
                </c:pt>
                <c:pt idx="2">
                  <c:v>5.3</c:v>
                </c:pt>
                <c:pt idx="3">
                  <c:v>12.9</c:v>
                </c:pt>
                <c:pt idx="4">
                  <c:v>59.8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1EAEA-EE95-4895-A9F3-AD4C0ECC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5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100</cp:revision>
  <cp:lastPrinted>2022-03-21T11:07:00Z</cp:lastPrinted>
  <dcterms:created xsi:type="dcterms:W3CDTF">2021-05-21T10:44:00Z</dcterms:created>
  <dcterms:modified xsi:type="dcterms:W3CDTF">2022-04-04T05:03:00Z</dcterms:modified>
</cp:coreProperties>
</file>