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A1923" w14:textId="77777777" w:rsidR="00D861B6" w:rsidRPr="008F6922" w:rsidRDefault="00D861B6" w:rsidP="00620E88">
      <w:pPr>
        <w:pStyle w:val="a8"/>
        <w:tabs>
          <w:tab w:val="left" w:pos="284"/>
          <w:tab w:val="left" w:pos="1560"/>
        </w:tabs>
        <w:ind w:firstLine="0"/>
        <w:rPr>
          <w:i w:val="0"/>
        </w:rPr>
      </w:pPr>
      <w:r w:rsidRPr="008F6922">
        <w:rPr>
          <w:i w:val="0"/>
          <w:lang w:val="en-US"/>
        </w:rPr>
        <w:t>I</w:t>
      </w:r>
      <w:r w:rsidRPr="008F6922">
        <w:rPr>
          <w:i w:val="0"/>
        </w:rPr>
        <w:t>II.3. СЕЛЬСКОЕ ХОЗЯЙСТВО</w:t>
      </w:r>
    </w:p>
    <w:p w14:paraId="29835438" w14:textId="77777777" w:rsidR="00D861B6" w:rsidRPr="008F6922" w:rsidRDefault="00D861B6" w:rsidP="00EC7E82">
      <w:pPr>
        <w:pStyle w:val="a8"/>
        <w:ind w:firstLine="0"/>
        <w:rPr>
          <w:i w:val="0"/>
        </w:rPr>
      </w:pPr>
    </w:p>
    <w:p w14:paraId="2E42AF87" w14:textId="026EF905" w:rsidR="008C02CC" w:rsidRPr="00426E8F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A66A8">
        <w:rPr>
          <w:b/>
        </w:rPr>
        <w:t xml:space="preserve">Производство сельскохозяйственной продукции. </w:t>
      </w:r>
      <w:r w:rsidRPr="002A66A8">
        <w:t xml:space="preserve">Выпуск продукции сельского хозяйства в </w:t>
      </w:r>
      <w:r w:rsidR="00FB0BF9" w:rsidRPr="002A66A8">
        <w:t>январе-</w:t>
      </w:r>
      <w:r w:rsidR="001F6F1D">
        <w:t xml:space="preserve">сентябре </w:t>
      </w:r>
      <w:r w:rsidRPr="002A66A8">
        <w:t>20</w:t>
      </w:r>
      <w:r w:rsidR="0035749C" w:rsidRPr="002A66A8">
        <w:t>21</w:t>
      </w:r>
      <w:r w:rsidRPr="002A66A8">
        <w:t xml:space="preserve"> года </w:t>
      </w:r>
      <w:r w:rsidRPr="002A66A8">
        <w:rPr>
          <w:b/>
        </w:rPr>
        <w:t>в хозяйствах всех категорий</w:t>
      </w:r>
      <w:r w:rsidRPr="002A66A8">
        <w:t xml:space="preserve"> по предварительным данным в действующих ценах составил</w:t>
      </w:r>
      <w:r w:rsidR="00AF602D" w:rsidRPr="002A66A8">
        <w:t xml:space="preserve"> </w:t>
      </w:r>
      <w:r w:rsidR="000D0C15" w:rsidRPr="00426E8F">
        <w:t>113479</w:t>
      </w:r>
      <w:r w:rsidR="00745390" w:rsidRPr="00426E8F">
        <w:t>,0</w:t>
      </w:r>
      <w:r w:rsidR="0035749C" w:rsidRPr="00426E8F">
        <w:t xml:space="preserve"> </w:t>
      </w:r>
      <w:proofErr w:type="gramStart"/>
      <w:r w:rsidR="0035749C" w:rsidRPr="00426E8F">
        <w:t>млн</w:t>
      </w:r>
      <w:proofErr w:type="gramEnd"/>
      <w:r w:rsidRPr="00426E8F">
        <w:t xml:space="preserve"> рублей или </w:t>
      </w:r>
      <w:r w:rsidR="000D0C15" w:rsidRPr="00426E8F">
        <w:t>83,8</w:t>
      </w:r>
      <w:r w:rsidRPr="00426E8F">
        <w:t xml:space="preserve">% в сопоставимой оценке к уровню </w:t>
      </w:r>
      <w:r w:rsidR="00FB0BF9" w:rsidRPr="00426E8F">
        <w:t>января-</w:t>
      </w:r>
      <w:r w:rsidR="001F6F1D" w:rsidRPr="00426E8F">
        <w:t>сентября</w:t>
      </w:r>
      <w:r w:rsidR="00AE2FA9" w:rsidRPr="00426E8F">
        <w:t xml:space="preserve"> </w:t>
      </w:r>
      <w:r w:rsidRPr="00426E8F">
        <w:t>20</w:t>
      </w:r>
      <w:r w:rsidR="0035749C" w:rsidRPr="00426E8F">
        <w:t>20</w:t>
      </w:r>
      <w:r w:rsidRPr="00426E8F">
        <w:t xml:space="preserve"> года.</w:t>
      </w:r>
    </w:p>
    <w:p w14:paraId="4F5496F3" w14:textId="77777777"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14:paraId="7B2FB7FF" w14:textId="77777777" w:rsidR="008C02CC" w:rsidRPr="002A66A8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  <w:r w:rsidRPr="002A66A8">
        <w:rPr>
          <w:b/>
        </w:rPr>
        <w:t>Производство продукции сельского хозяйства в хозяйствах всех категорий</w:t>
      </w:r>
      <w:proofErr w:type="gramStart"/>
      <w:r w:rsidRPr="002A66A8">
        <w:rPr>
          <w:b/>
          <w:vertAlign w:val="superscript"/>
        </w:rPr>
        <w:t>1</w:t>
      </w:r>
      <w:proofErr w:type="gramEnd"/>
      <w:r w:rsidRPr="002A66A8">
        <w:rPr>
          <w:b/>
          <w:vertAlign w:val="superscript"/>
        </w:rPr>
        <w:t>)</w:t>
      </w:r>
    </w:p>
    <w:p w14:paraId="70B2BC07" w14:textId="77777777" w:rsidR="008C02CC" w:rsidRPr="002A66A8" w:rsidRDefault="008C02CC" w:rsidP="008C02CC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3260"/>
      </w:tblGrid>
      <w:tr w:rsidR="00A65C8C" w:rsidRPr="002A66A8" w14:paraId="7BA39222" w14:textId="77777777" w:rsidTr="003F2563">
        <w:trPr>
          <w:trHeight w:hRule="exact" w:val="397"/>
        </w:trPr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14:paraId="13E44544" w14:textId="77777777" w:rsidR="008C02CC" w:rsidRPr="002A66A8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before="120" w:line="240" w:lineRule="exact"/>
              <w:jc w:val="center"/>
            </w:pPr>
          </w:p>
        </w:tc>
        <w:tc>
          <w:tcPr>
            <w:tcW w:w="6521" w:type="dxa"/>
            <w:gridSpan w:val="2"/>
            <w:tcBorders>
              <w:top w:val="double" w:sz="4" w:space="0" w:color="auto"/>
            </w:tcBorders>
            <w:vAlign w:val="center"/>
          </w:tcPr>
          <w:p w14:paraId="37420AC2" w14:textId="77777777" w:rsidR="008C02CC" w:rsidRPr="002A66A8" w:rsidRDefault="008C02CC" w:rsidP="0035749C">
            <w:pPr>
              <w:suppressAutoHyphens/>
              <w:spacing w:line="240" w:lineRule="exact"/>
              <w:jc w:val="center"/>
            </w:pPr>
            <w:r w:rsidRPr="002A66A8">
              <w:t>202</w:t>
            </w:r>
            <w:r w:rsidR="0035749C" w:rsidRPr="002A66A8">
              <w:t>1</w:t>
            </w:r>
            <w:r w:rsidRPr="002A66A8">
              <w:t xml:space="preserve"> г.</w:t>
            </w:r>
          </w:p>
        </w:tc>
      </w:tr>
      <w:tr w:rsidR="00A65C8C" w:rsidRPr="002A66A8" w14:paraId="2C03D66D" w14:textId="77777777" w:rsidTr="003F2563">
        <w:trPr>
          <w:trHeight w:val="510"/>
        </w:trPr>
        <w:tc>
          <w:tcPr>
            <w:tcW w:w="2835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2A2480" w14:textId="77777777" w:rsidR="008C02CC" w:rsidRPr="002A66A8" w:rsidRDefault="008C02CC" w:rsidP="008C02CC">
            <w:pPr>
              <w:widowControl/>
              <w:suppressAutoHyphens/>
              <w:spacing w:line="240" w:lineRule="exact"/>
              <w:jc w:val="left"/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vAlign w:val="center"/>
          </w:tcPr>
          <w:p w14:paraId="64C72FF8" w14:textId="77777777" w:rsidR="008C02CC" w:rsidRPr="002A66A8" w:rsidRDefault="0035749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proofErr w:type="gramStart"/>
            <w:r w:rsidRPr="002A66A8">
              <w:t>млн</w:t>
            </w:r>
            <w:proofErr w:type="gramEnd"/>
            <w:r w:rsidR="008C02CC" w:rsidRPr="002A66A8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14:paraId="48882565" w14:textId="77777777" w:rsidR="008C02CC" w:rsidRPr="002A66A8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2A66A8">
              <w:t xml:space="preserve">в % к соответствующему </w:t>
            </w:r>
          </w:p>
          <w:p w14:paraId="2A0F678A" w14:textId="77777777" w:rsidR="008C02CC" w:rsidRPr="002A66A8" w:rsidRDefault="008C02CC" w:rsidP="0069101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center"/>
            </w:pPr>
            <w:r w:rsidRPr="002A66A8">
              <w:t>периоду предыдущего года</w:t>
            </w:r>
          </w:p>
        </w:tc>
      </w:tr>
      <w:tr w:rsidR="00A65C8C" w:rsidRPr="002A66A8" w14:paraId="7C8F5364" w14:textId="77777777" w:rsidTr="000377DE">
        <w:trPr>
          <w:trHeight w:hRule="exact" w:val="397"/>
        </w:trPr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A45DD67" w14:textId="77777777" w:rsidR="008C02CC" w:rsidRPr="002A66A8" w:rsidRDefault="008C02CC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</w:pPr>
            <w:r w:rsidRPr="002A66A8">
              <w:rPr>
                <w:lang w:val="en-US"/>
              </w:rPr>
              <w:t>I</w:t>
            </w:r>
            <w:r w:rsidRPr="002A66A8">
              <w:t xml:space="preserve"> квартал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54B8F09" w14:textId="77777777" w:rsidR="008C02CC" w:rsidRPr="002A66A8" w:rsidRDefault="005E68C7" w:rsidP="000377D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907"/>
              <w:jc w:val="right"/>
            </w:pPr>
            <w:r w:rsidRPr="002A66A8">
              <w:t>9105,2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EBB2535" w14:textId="77777777" w:rsidR="008C02CC" w:rsidRPr="002A66A8" w:rsidRDefault="005E68C7" w:rsidP="000377D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907"/>
              <w:jc w:val="right"/>
            </w:pPr>
            <w:r w:rsidRPr="002A66A8">
              <w:t>98,7</w:t>
            </w:r>
          </w:p>
        </w:tc>
      </w:tr>
      <w:tr w:rsidR="0055708B" w:rsidRPr="002A66A8" w14:paraId="3D1E13F1" w14:textId="77777777" w:rsidTr="000377DE">
        <w:trPr>
          <w:trHeight w:hRule="exact" w:val="39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F2E2C" w14:textId="77777777" w:rsidR="0055708B" w:rsidRPr="002A66A8" w:rsidRDefault="0055708B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  <w:rPr>
                <w:lang w:val="en-US"/>
              </w:rPr>
            </w:pPr>
            <w:r w:rsidRPr="002A66A8">
              <w:rPr>
                <w:lang w:val="en-US"/>
              </w:rPr>
              <w:t xml:space="preserve">II </w:t>
            </w:r>
            <w:r w:rsidRPr="002A66A8">
              <w:t>квартал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1B17CA" w14:textId="77777777" w:rsidR="0055708B" w:rsidRPr="002A66A8" w:rsidRDefault="00FB0BF9" w:rsidP="000377D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907"/>
              <w:jc w:val="right"/>
            </w:pPr>
            <w:r w:rsidRPr="002A66A8">
              <w:t>9567,4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6C7700" w14:textId="77777777" w:rsidR="0055708B" w:rsidRPr="002A66A8" w:rsidRDefault="00FB0BF9" w:rsidP="000377D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907"/>
              <w:jc w:val="right"/>
            </w:pPr>
            <w:r w:rsidRPr="002A66A8">
              <w:t>90,4</w:t>
            </w:r>
          </w:p>
        </w:tc>
      </w:tr>
      <w:tr w:rsidR="001F6F1D" w:rsidRPr="002A66A8" w14:paraId="6F60AB99" w14:textId="77777777" w:rsidTr="000377DE">
        <w:trPr>
          <w:trHeight w:hRule="exact" w:val="397"/>
        </w:trPr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28353B" w14:textId="27278E39" w:rsidR="001F6F1D" w:rsidRPr="002A66A8" w:rsidRDefault="001F6F1D" w:rsidP="008C02C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left"/>
              <w:rPr>
                <w:lang w:val="en-US"/>
              </w:rPr>
            </w:pPr>
            <w:r w:rsidRPr="002A66A8">
              <w:rPr>
                <w:lang w:val="en-US"/>
              </w:rPr>
              <w:t xml:space="preserve">III </w:t>
            </w:r>
            <w:r w:rsidRPr="002A66A8">
              <w:t>квартал</w:t>
            </w:r>
          </w:p>
        </w:tc>
        <w:tc>
          <w:tcPr>
            <w:tcW w:w="32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8F0DD9" w14:textId="2BD58226" w:rsidR="001F6F1D" w:rsidRPr="002A66A8" w:rsidRDefault="000D0C15" w:rsidP="000377D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907"/>
              <w:jc w:val="right"/>
            </w:pPr>
            <w:r>
              <w:t>94806,3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130983" w14:textId="4129B2A7" w:rsidR="001F6F1D" w:rsidRPr="002A66A8" w:rsidRDefault="00C45BE8" w:rsidP="000377D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907"/>
              <w:jc w:val="right"/>
            </w:pPr>
            <w:r>
              <w:t>81,9</w:t>
            </w:r>
          </w:p>
        </w:tc>
      </w:tr>
    </w:tbl>
    <w:p w14:paraId="45EFCF54" w14:textId="77777777"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20"/>
        </w:rPr>
      </w:pPr>
      <w:r w:rsidRPr="002A66A8">
        <w:rPr>
          <w:sz w:val="20"/>
          <w:vertAlign w:val="superscript"/>
        </w:rPr>
        <w:t>1)</w:t>
      </w:r>
      <w:r w:rsidRPr="002A66A8">
        <w:rPr>
          <w:sz w:val="20"/>
        </w:rPr>
        <w:t xml:space="preserve"> Предварительные данные.</w:t>
      </w:r>
    </w:p>
    <w:p w14:paraId="1BF1ADFF" w14:textId="77777777" w:rsidR="008C02CC" w:rsidRPr="002A66A8" w:rsidRDefault="008C02CC" w:rsidP="008C02C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jc w:val="left"/>
        <w:rPr>
          <w:color w:val="FF0000"/>
          <w:lang w:val="en-US"/>
        </w:rPr>
      </w:pPr>
    </w:p>
    <w:p w14:paraId="21ACD95E" w14:textId="5DA407CD" w:rsidR="0059061F" w:rsidRPr="00426E8F" w:rsidRDefault="008C02CC" w:rsidP="0055708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A66A8">
        <w:rPr>
          <w:b/>
        </w:rPr>
        <w:t xml:space="preserve">Растениеводство. </w:t>
      </w:r>
      <w:r w:rsidR="00B5382E" w:rsidRPr="002A66A8">
        <w:t xml:space="preserve">По состоянию на 1 </w:t>
      </w:r>
      <w:r w:rsidR="001F6F1D">
        <w:t>ноября</w:t>
      </w:r>
      <w:r w:rsidR="0099435F">
        <w:t xml:space="preserve"> </w:t>
      </w:r>
      <w:r w:rsidR="00B5382E" w:rsidRPr="00426E8F">
        <w:t xml:space="preserve">2021 года </w:t>
      </w:r>
      <w:r w:rsidR="0099435F" w:rsidRPr="00426E8F">
        <w:rPr>
          <w:b/>
          <w:bCs/>
        </w:rPr>
        <w:t>в хозяйствах всех категорий</w:t>
      </w:r>
      <w:r w:rsidR="0099435F" w:rsidRPr="00426E8F">
        <w:t xml:space="preserve"> по предварительным данным</w:t>
      </w:r>
      <w:r w:rsidR="00B5382E" w:rsidRPr="00426E8F">
        <w:t xml:space="preserve"> намолочено </w:t>
      </w:r>
      <w:r w:rsidR="0030524C" w:rsidRPr="00426E8F">
        <w:t>1851,8</w:t>
      </w:r>
      <w:r w:rsidR="00B5382E" w:rsidRPr="00426E8F">
        <w:t xml:space="preserve"> тыс. тонн зерна в первоначально-оприходов</w:t>
      </w:r>
      <w:r w:rsidR="00FB0BF9" w:rsidRPr="00426E8F">
        <w:t xml:space="preserve">анном весе (без кукурузы), что на </w:t>
      </w:r>
      <w:r w:rsidR="00A5363A" w:rsidRPr="00426E8F">
        <w:t>29,9</w:t>
      </w:r>
      <w:r w:rsidR="002A66A8" w:rsidRPr="00426E8F">
        <w:t>%</w:t>
      </w:r>
      <w:r w:rsidR="00B5382E" w:rsidRPr="00426E8F">
        <w:t xml:space="preserve"> </w:t>
      </w:r>
      <w:r w:rsidR="00FA0F52" w:rsidRPr="00426E8F">
        <w:t>меньше</w:t>
      </w:r>
      <w:r w:rsidR="003144B0" w:rsidRPr="00426E8F">
        <w:t xml:space="preserve"> уровня с</w:t>
      </w:r>
      <w:r w:rsidR="0099435F" w:rsidRPr="00426E8F">
        <w:t>оответствующе</w:t>
      </w:r>
      <w:r w:rsidR="003144B0" w:rsidRPr="00426E8F">
        <w:t>го</w:t>
      </w:r>
      <w:r w:rsidR="0099435F" w:rsidRPr="00426E8F">
        <w:t xml:space="preserve"> </w:t>
      </w:r>
      <w:r w:rsidR="003144B0" w:rsidRPr="00426E8F">
        <w:t>периода</w:t>
      </w:r>
      <w:r w:rsidR="0099435F" w:rsidRPr="00426E8F">
        <w:t xml:space="preserve"> </w:t>
      </w:r>
      <w:r w:rsidR="002A66A8" w:rsidRPr="00426E8F">
        <w:t>предыдущего</w:t>
      </w:r>
      <w:r w:rsidR="00B5382E" w:rsidRPr="00426E8F">
        <w:t xml:space="preserve"> года</w:t>
      </w:r>
      <w:r w:rsidR="0099435F" w:rsidRPr="00426E8F">
        <w:t xml:space="preserve">, </w:t>
      </w:r>
      <w:r w:rsidR="00D419BA" w:rsidRPr="00426E8F">
        <w:t xml:space="preserve">подсолнечника – </w:t>
      </w:r>
      <w:r w:rsidR="00A5363A" w:rsidRPr="00426E8F">
        <w:t>813,6</w:t>
      </w:r>
      <w:r w:rsidR="00D419BA" w:rsidRPr="00426E8F">
        <w:t xml:space="preserve"> тыс.</w:t>
      </w:r>
      <w:r w:rsidR="00096B1B" w:rsidRPr="00426E8F">
        <w:t xml:space="preserve"> </w:t>
      </w:r>
      <w:r w:rsidR="00D419BA" w:rsidRPr="00426E8F">
        <w:t>тонн</w:t>
      </w:r>
      <w:r w:rsidR="00192D4B" w:rsidRPr="00426E8F">
        <w:t xml:space="preserve"> – на</w:t>
      </w:r>
      <w:r w:rsidR="00D419BA" w:rsidRPr="00426E8F">
        <w:t xml:space="preserve"> </w:t>
      </w:r>
      <w:r w:rsidR="00A5363A" w:rsidRPr="00426E8F">
        <w:t>15,3</w:t>
      </w:r>
      <w:r w:rsidR="00192D4B" w:rsidRPr="00426E8F">
        <w:t>% больше</w:t>
      </w:r>
      <w:r w:rsidR="00D419BA" w:rsidRPr="00426E8F">
        <w:t xml:space="preserve">, </w:t>
      </w:r>
      <w:r w:rsidR="0099435F" w:rsidRPr="00426E8F">
        <w:t xml:space="preserve">картофеля накопано </w:t>
      </w:r>
      <w:r w:rsidR="00A5363A" w:rsidRPr="00426E8F">
        <w:t>219,6</w:t>
      </w:r>
      <w:r w:rsidR="0099435F" w:rsidRPr="00426E8F">
        <w:t xml:space="preserve"> тыс. тонн – </w:t>
      </w:r>
      <w:r w:rsidR="005E0B41" w:rsidRPr="00426E8F">
        <w:t>87,2</w:t>
      </w:r>
      <w:r w:rsidR="00A5363A" w:rsidRPr="00426E8F">
        <w:t xml:space="preserve"> </w:t>
      </w:r>
      <w:r w:rsidR="0099435F" w:rsidRPr="00426E8F">
        <w:t>% к уровню предыдущего года.</w:t>
      </w:r>
    </w:p>
    <w:p w14:paraId="7F1BBACB" w14:textId="77777777" w:rsidR="00B5382E" w:rsidRPr="002A66A8" w:rsidRDefault="00B5382E" w:rsidP="0055708B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14:paraId="7F67E724" w14:textId="77777777" w:rsidR="00DF4B85" w:rsidRDefault="002468B2" w:rsidP="002468B2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2A66A8">
        <w:rPr>
          <w:b/>
        </w:rPr>
        <w:t xml:space="preserve">Ход уборки урожая сельскохозяйственных культур </w:t>
      </w:r>
    </w:p>
    <w:p w14:paraId="65DA012B" w14:textId="3DEE342A" w:rsidR="002468B2" w:rsidRDefault="002468B2" w:rsidP="00DF4B85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2A66A8">
        <w:rPr>
          <w:b/>
        </w:rPr>
        <w:t xml:space="preserve">в </w:t>
      </w:r>
      <w:r w:rsidR="0099435F">
        <w:rPr>
          <w:b/>
        </w:rPr>
        <w:t>хозяйствах всех категорий</w:t>
      </w:r>
      <w:r w:rsidR="00DF4B85">
        <w:rPr>
          <w:b/>
        </w:rPr>
        <w:t xml:space="preserve"> </w:t>
      </w:r>
      <w:r w:rsidRPr="002A66A8">
        <w:rPr>
          <w:b/>
        </w:rPr>
        <w:t xml:space="preserve">на </w:t>
      </w:r>
      <w:r w:rsidR="002A66A8">
        <w:rPr>
          <w:b/>
        </w:rPr>
        <w:t xml:space="preserve">1 </w:t>
      </w:r>
      <w:r w:rsidR="001F6F1D">
        <w:rPr>
          <w:b/>
        </w:rPr>
        <w:t>ноября</w:t>
      </w:r>
    </w:p>
    <w:p w14:paraId="3A315530" w14:textId="77777777" w:rsidR="00FA55D1" w:rsidRPr="002A66A8" w:rsidRDefault="00FA55D1" w:rsidP="00DF4B85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</w:p>
    <w:tbl>
      <w:tblPr>
        <w:tblW w:w="9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</w:tblCellMar>
        <w:tblLook w:val="0000" w:firstRow="0" w:lastRow="0" w:firstColumn="0" w:lastColumn="0" w:noHBand="0" w:noVBand="0"/>
      </w:tblPr>
      <w:tblGrid>
        <w:gridCol w:w="4443"/>
        <w:gridCol w:w="1701"/>
        <w:gridCol w:w="1630"/>
        <w:gridCol w:w="1559"/>
      </w:tblGrid>
      <w:tr w:rsidR="00FA55D1" w:rsidRPr="00FA55D1" w14:paraId="1FD32257" w14:textId="77777777" w:rsidTr="00FA55D1">
        <w:trPr>
          <w:cantSplit/>
          <w:trHeight w:val="379"/>
        </w:trPr>
        <w:tc>
          <w:tcPr>
            <w:tcW w:w="444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B9FE0B4" w14:textId="77777777" w:rsidR="0055708B" w:rsidRPr="00FA55D1" w:rsidRDefault="0055708B" w:rsidP="00FA55D1">
            <w:pPr>
              <w:widowControl/>
              <w:jc w:val="left"/>
              <w:rPr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55FF" w14:textId="0D448477" w:rsidR="0055708B" w:rsidRPr="00FA55D1" w:rsidRDefault="0055708B" w:rsidP="0048365E">
            <w:pPr>
              <w:pStyle w:val="ab"/>
              <w:jc w:val="center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2021</w:t>
            </w:r>
            <w:r w:rsidR="003144B0">
              <w:rPr>
                <w:b w:val="0"/>
                <w:szCs w:val="24"/>
              </w:rPr>
              <w:t xml:space="preserve"> г.</w:t>
            </w:r>
          </w:p>
        </w:tc>
        <w:tc>
          <w:tcPr>
            <w:tcW w:w="318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F42D" w14:textId="77777777" w:rsidR="0055708B" w:rsidRPr="00FA55D1" w:rsidRDefault="0055708B" w:rsidP="0048365E">
            <w:pPr>
              <w:pStyle w:val="ab"/>
              <w:jc w:val="center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2021 г. к 2020 г.</w:t>
            </w:r>
          </w:p>
        </w:tc>
      </w:tr>
      <w:tr w:rsidR="00FA55D1" w:rsidRPr="00FA55D1" w14:paraId="7E60018B" w14:textId="77777777" w:rsidTr="00D419BA">
        <w:trPr>
          <w:cantSplit/>
          <w:trHeight w:val="379"/>
        </w:trPr>
        <w:tc>
          <w:tcPr>
            <w:tcW w:w="444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01D91BBB" w14:textId="77777777" w:rsidR="0055708B" w:rsidRPr="00FA55D1" w:rsidRDefault="0055708B" w:rsidP="0048365E">
            <w:pPr>
              <w:pStyle w:val="ab"/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1098A49" w14:textId="77777777" w:rsidR="0055708B" w:rsidRPr="00FA55D1" w:rsidRDefault="0055708B" w:rsidP="0048365E">
            <w:pPr>
              <w:pStyle w:val="ab"/>
              <w:spacing w:before="120"/>
              <w:jc w:val="center"/>
              <w:rPr>
                <w:b w:val="0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60AD295" w14:textId="77777777" w:rsidR="0055708B" w:rsidRPr="00FA55D1" w:rsidRDefault="0055708B" w:rsidP="0048365E">
            <w:pPr>
              <w:pStyle w:val="ab"/>
              <w:spacing w:before="120"/>
              <w:jc w:val="center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+, 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83D9A94" w14:textId="77777777" w:rsidR="0055708B" w:rsidRPr="00FA55D1" w:rsidRDefault="0055708B" w:rsidP="0048365E">
            <w:pPr>
              <w:pStyle w:val="ab"/>
              <w:spacing w:before="120"/>
              <w:jc w:val="center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%</w:t>
            </w:r>
          </w:p>
        </w:tc>
      </w:tr>
      <w:tr w:rsidR="00FA55D1" w:rsidRPr="00FA55D1" w14:paraId="54359195" w14:textId="77777777" w:rsidTr="003144B0">
        <w:trPr>
          <w:trHeight w:val="283"/>
        </w:trPr>
        <w:tc>
          <w:tcPr>
            <w:tcW w:w="44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83346" w14:textId="77777777" w:rsidR="0055708B" w:rsidRPr="00FA55D1" w:rsidRDefault="0055708B" w:rsidP="0048365E">
            <w:pPr>
              <w:pStyle w:val="ab"/>
              <w:ind w:right="-57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Обмолочено зерновых и зернобобовых (без кукурузы):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43CEFB" w14:textId="77777777" w:rsidR="0055708B" w:rsidRPr="00FA55D1" w:rsidRDefault="0055708B" w:rsidP="003144B0">
            <w:pPr>
              <w:pStyle w:val="ab"/>
              <w:ind w:right="170"/>
              <w:jc w:val="right"/>
              <w:rPr>
                <w:b w:val="0"/>
                <w:szCs w:val="24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8691F" w14:textId="77777777" w:rsidR="0055708B" w:rsidRPr="00FA55D1" w:rsidRDefault="0055708B" w:rsidP="003144B0">
            <w:pPr>
              <w:pStyle w:val="ab"/>
              <w:ind w:right="170"/>
              <w:jc w:val="right"/>
              <w:rPr>
                <w:b w:val="0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5A05B" w14:textId="77777777" w:rsidR="0055708B" w:rsidRPr="00FA55D1" w:rsidRDefault="0055708B" w:rsidP="003144B0">
            <w:pPr>
              <w:pStyle w:val="ab"/>
              <w:ind w:right="170"/>
              <w:jc w:val="right"/>
              <w:rPr>
                <w:b w:val="0"/>
                <w:szCs w:val="24"/>
              </w:rPr>
            </w:pPr>
          </w:p>
        </w:tc>
      </w:tr>
      <w:tr w:rsidR="00C45BE8" w:rsidRPr="00FA55D1" w14:paraId="0839A711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EE8C2" w14:textId="249BF82B" w:rsidR="00C45BE8" w:rsidRPr="00FA55D1" w:rsidRDefault="00C45BE8" w:rsidP="00DF4B85">
            <w:pPr>
              <w:pStyle w:val="ab"/>
              <w:ind w:left="227" w:right="-57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всего, тыс.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415F9" w14:textId="64E97B14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1047,1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5BAD7A" w14:textId="6C2389AD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+21,9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1AE7C1" w14:textId="2A65B127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102,1</w:t>
            </w:r>
          </w:p>
        </w:tc>
      </w:tr>
      <w:tr w:rsidR="00C45BE8" w:rsidRPr="00FA55D1" w14:paraId="3DD5773F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E363" w14:textId="77777777" w:rsidR="00C45BE8" w:rsidRPr="00FA55D1" w:rsidRDefault="00C45BE8" w:rsidP="00DF4B85">
            <w:pPr>
              <w:pStyle w:val="ab"/>
              <w:ind w:left="624" w:right="-57"/>
              <w:rPr>
                <w:b w:val="0"/>
                <w:szCs w:val="24"/>
              </w:rPr>
            </w:pPr>
            <w:proofErr w:type="gramStart"/>
            <w:r w:rsidRPr="00FA55D1">
              <w:rPr>
                <w:b w:val="0"/>
                <w:szCs w:val="24"/>
              </w:rPr>
              <w:t>в</w:t>
            </w:r>
            <w:proofErr w:type="gramEnd"/>
            <w:r w:rsidRPr="00FA55D1">
              <w:rPr>
                <w:b w:val="0"/>
                <w:szCs w:val="24"/>
              </w:rPr>
              <w:t xml:space="preserve"> % к площади посева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8206E2" w14:textId="1A49F006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96,3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EF59A" w14:textId="4886491E" w:rsidR="00C45BE8" w:rsidRPr="00C45BE8" w:rsidRDefault="000377DE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30E532" w14:textId="104A93C1" w:rsidR="00C45BE8" w:rsidRPr="00C45BE8" w:rsidRDefault="000377DE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х</w:t>
            </w:r>
          </w:p>
        </w:tc>
      </w:tr>
      <w:tr w:rsidR="00C45BE8" w:rsidRPr="00FA55D1" w14:paraId="45AA961B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C7BB0" w14:textId="77777777" w:rsidR="00C45BE8" w:rsidRPr="00FA55D1" w:rsidRDefault="00C45BE8" w:rsidP="00DF4B85">
            <w:pPr>
              <w:pStyle w:val="ab"/>
              <w:ind w:left="624" w:right="-57"/>
              <w:rPr>
                <w:b w:val="0"/>
                <w:szCs w:val="24"/>
              </w:rPr>
            </w:pPr>
            <w:proofErr w:type="gramStart"/>
            <w:r w:rsidRPr="00FA55D1">
              <w:rPr>
                <w:b w:val="0"/>
                <w:szCs w:val="24"/>
              </w:rPr>
              <w:t>в</w:t>
            </w:r>
            <w:proofErr w:type="gramEnd"/>
            <w:r w:rsidRPr="00FA55D1">
              <w:rPr>
                <w:b w:val="0"/>
                <w:szCs w:val="24"/>
              </w:rPr>
              <w:t xml:space="preserve"> % к скошенной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1D393" w14:textId="5BE01E16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E7090" w14:textId="62AFE0A9" w:rsidR="00C45BE8" w:rsidRPr="00C45BE8" w:rsidRDefault="000377DE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12D11" w14:textId="18131D38" w:rsidR="00C45BE8" w:rsidRPr="00C45BE8" w:rsidRDefault="000377DE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х</w:t>
            </w:r>
          </w:p>
        </w:tc>
      </w:tr>
      <w:tr w:rsidR="00C45BE8" w:rsidRPr="00FA55D1" w14:paraId="1F686170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38BD9" w14:textId="066E9DA3" w:rsidR="00C45BE8" w:rsidRPr="00FA55D1" w:rsidRDefault="00C45BE8" w:rsidP="0048365E">
            <w:pPr>
              <w:pStyle w:val="ab"/>
              <w:ind w:right="-57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Намолочено зерна (в первоначально - оприходованном весе без кукурузы):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8EFF5" w14:textId="77777777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A419B" w14:textId="77777777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3823F" w14:textId="77777777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szCs w:val="24"/>
              </w:rPr>
            </w:pPr>
          </w:p>
        </w:tc>
      </w:tr>
      <w:tr w:rsidR="00C45BE8" w:rsidRPr="00FA55D1" w14:paraId="6BC35FA3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ECDA9" w14:textId="77777777" w:rsidR="00C45BE8" w:rsidRPr="00FA55D1" w:rsidRDefault="00C45BE8" w:rsidP="00DF4B85">
            <w:pPr>
              <w:pStyle w:val="ab"/>
              <w:ind w:left="227" w:right="-57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всего, тыс.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47E8E" w14:textId="4812708D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1851,8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811F3" w14:textId="06749DF4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-790,7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A56FEB" w14:textId="42DC4D1E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70,1</w:t>
            </w:r>
          </w:p>
        </w:tc>
      </w:tr>
      <w:tr w:rsidR="00C45BE8" w:rsidRPr="00FA55D1" w14:paraId="3479C1FC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8E52E" w14:textId="77777777" w:rsidR="00C45BE8" w:rsidRPr="00FA55D1" w:rsidRDefault="00C45BE8" w:rsidP="00DF4B85">
            <w:pPr>
              <w:pStyle w:val="ab"/>
              <w:ind w:left="227" w:right="-57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 xml:space="preserve">с 1 га, центнеров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BCDE04" w14:textId="18874993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17,7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9E2427" w14:textId="191E3F6E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-8,1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DF12A" w14:textId="38742D30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68,6</w:t>
            </w:r>
          </w:p>
        </w:tc>
      </w:tr>
      <w:tr w:rsidR="00C45BE8" w:rsidRPr="00FA55D1" w14:paraId="4DE51FC2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F2EE4" w14:textId="67E503FE" w:rsidR="00C45BE8" w:rsidRPr="00C73DC5" w:rsidRDefault="00C45BE8" w:rsidP="00C73DC5">
            <w:pPr>
              <w:pStyle w:val="ab"/>
              <w:rPr>
                <w:b w:val="0"/>
                <w:szCs w:val="24"/>
              </w:rPr>
            </w:pPr>
            <w:r w:rsidRPr="00C73DC5">
              <w:rPr>
                <w:b w:val="0"/>
                <w:szCs w:val="24"/>
              </w:rPr>
              <w:t>Убрано подсолнечника, тыс.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66A589" w14:textId="5BF65630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534,0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E96843" w14:textId="145561C8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+18,0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51B6F9" w14:textId="2A94F02D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103,5</w:t>
            </w:r>
          </w:p>
        </w:tc>
      </w:tr>
      <w:tr w:rsidR="00C45BE8" w:rsidRPr="00FA55D1" w14:paraId="6D21FE54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9BAF0" w14:textId="57D70A54" w:rsidR="00C45BE8" w:rsidRPr="00C73DC5" w:rsidRDefault="00C45BE8" w:rsidP="00C73DC5">
            <w:pPr>
              <w:pStyle w:val="ab"/>
              <w:rPr>
                <w:b w:val="0"/>
                <w:szCs w:val="24"/>
              </w:rPr>
            </w:pPr>
            <w:r w:rsidRPr="00C73DC5">
              <w:rPr>
                <w:b w:val="0"/>
                <w:szCs w:val="24"/>
              </w:rPr>
              <w:t xml:space="preserve">         </w:t>
            </w:r>
            <w:proofErr w:type="gramStart"/>
            <w:r w:rsidRPr="00C73DC5">
              <w:rPr>
                <w:b w:val="0"/>
                <w:szCs w:val="24"/>
              </w:rPr>
              <w:t>в</w:t>
            </w:r>
            <w:proofErr w:type="gramEnd"/>
            <w:r w:rsidRPr="00C73DC5">
              <w:rPr>
                <w:b w:val="0"/>
                <w:szCs w:val="24"/>
              </w:rPr>
              <w:t xml:space="preserve"> % к площади посева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57323" w14:textId="2ECEC2DE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72,0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BED96A" w14:textId="122DF1CA" w:rsidR="00C45BE8" w:rsidRPr="00C45BE8" w:rsidRDefault="000377DE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A766DC" w14:textId="07A1826A" w:rsidR="00C45BE8" w:rsidRPr="00C45BE8" w:rsidRDefault="000377DE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х</w:t>
            </w:r>
          </w:p>
        </w:tc>
      </w:tr>
      <w:tr w:rsidR="00C45BE8" w:rsidRPr="00FA55D1" w14:paraId="486B2581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5F356" w14:textId="6FB4174C" w:rsidR="00C45BE8" w:rsidRPr="00C73DC5" w:rsidRDefault="00C45BE8" w:rsidP="00C73DC5">
            <w:pPr>
              <w:pStyle w:val="ab"/>
              <w:rPr>
                <w:b w:val="0"/>
                <w:szCs w:val="24"/>
              </w:rPr>
            </w:pPr>
            <w:r w:rsidRPr="00C73DC5">
              <w:rPr>
                <w:b w:val="0"/>
                <w:szCs w:val="24"/>
              </w:rPr>
              <w:t>Намолочено семян подсолнечника, тыс.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14D3E6" w14:textId="22026625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813,6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21E76" w14:textId="511552C3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+108,1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74ABD" w14:textId="3A14DAF5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115,3</w:t>
            </w:r>
          </w:p>
        </w:tc>
      </w:tr>
      <w:tr w:rsidR="00C45BE8" w:rsidRPr="00FA55D1" w14:paraId="52C4A496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44EFB" w14:textId="6AEEB631" w:rsidR="00C45BE8" w:rsidRPr="00C73DC5" w:rsidRDefault="00C45BE8" w:rsidP="00C73DC5">
            <w:pPr>
              <w:pStyle w:val="ab"/>
              <w:rPr>
                <w:b w:val="0"/>
                <w:szCs w:val="24"/>
              </w:rPr>
            </w:pPr>
            <w:r w:rsidRPr="00C73DC5">
              <w:rPr>
                <w:b w:val="0"/>
                <w:szCs w:val="24"/>
              </w:rPr>
              <w:t xml:space="preserve">   с 1 га, центнеров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96C41C" w14:textId="4D20B3DB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15,2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E203E" w14:textId="7AA0C401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+1,5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57BB99" w14:textId="048C4657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110,9</w:t>
            </w:r>
          </w:p>
        </w:tc>
      </w:tr>
      <w:tr w:rsidR="00C45BE8" w:rsidRPr="00FA55D1" w14:paraId="60598029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C9D1E" w14:textId="43523F8F" w:rsidR="00C45BE8" w:rsidRPr="00FA55D1" w:rsidRDefault="00C45BE8" w:rsidP="00FA0F52">
            <w:pPr>
              <w:pStyle w:val="ab"/>
              <w:ind w:right="-57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Накопано картофеля, тыс.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45167" w14:textId="14732158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219,6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23BD86" w14:textId="1FD2E71E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-32,2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AA71A" w14:textId="78F91B93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87,2</w:t>
            </w:r>
          </w:p>
        </w:tc>
      </w:tr>
      <w:tr w:rsidR="00C45BE8" w:rsidRPr="00FA55D1" w14:paraId="157352BC" w14:textId="77777777" w:rsidTr="000377D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4969E6D" w14:textId="5216BB3D" w:rsidR="00C45BE8" w:rsidRPr="00FA55D1" w:rsidRDefault="00C45BE8" w:rsidP="00FA0F52">
            <w:pPr>
              <w:pStyle w:val="ab"/>
              <w:spacing w:after="20"/>
              <w:ind w:right="-57"/>
              <w:rPr>
                <w:b w:val="0"/>
                <w:szCs w:val="24"/>
              </w:rPr>
            </w:pPr>
            <w:r w:rsidRPr="00FA55D1">
              <w:rPr>
                <w:b w:val="0"/>
                <w:szCs w:val="24"/>
              </w:rPr>
              <w:t>Собрано овощей открытого грунта</w:t>
            </w:r>
            <w:r w:rsidRPr="00FA55D1">
              <w:rPr>
                <w:b w:val="0"/>
                <w:bCs/>
                <w:szCs w:val="24"/>
              </w:rPr>
              <w:t>, тыс.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0148AD45" w14:textId="07A3C0A8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232,2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5C2BD23B" w14:textId="30228FE0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-27,2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182D1B0C" w14:textId="38F6499C" w:rsidR="00C45BE8" w:rsidRPr="00C45BE8" w:rsidRDefault="00C45BE8" w:rsidP="000377DE">
            <w:pPr>
              <w:pStyle w:val="ab"/>
              <w:ind w:right="340"/>
              <w:jc w:val="right"/>
              <w:rPr>
                <w:b w:val="0"/>
                <w:bCs/>
                <w:szCs w:val="24"/>
              </w:rPr>
            </w:pPr>
            <w:r w:rsidRPr="00C45BE8">
              <w:rPr>
                <w:b w:val="0"/>
                <w:szCs w:val="24"/>
              </w:rPr>
              <w:t>89,5</w:t>
            </w:r>
          </w:p>
        </w:tc>
      </w:tr>
    </w:tbl>
    <w:p w14:paraId="6763F67F" w14:textId="77777777" w:rsidR="00A872A5" w:rsidRDefault="00A872A5" w:rsidP="001B1DB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14:paraId="0439B2B1" w14:textId="31C4B409" w:rsidR="001B1DB8" w:rsidRDefault="001B1DB8" w:rsidP="001B1DB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A66A8">
        <w:lastRenderedPageBreak/>
        <w:t>Больше, чем в других районах, намолочено зерна (без кукурузы) с одного гектара в сельскохозяйственных организациях</w:t>
      </w:r>
      <w:r w:rsidR="00B9395B" w:rsidRPr="002A66A8">
        <w:t>, не относящихся к субъектам малого предпринимательства,</w:t>
      </w:r>
      <w:r w:rsidRPr="002A66A8">
        <w:t xml:space="preserve"> муниципальных </w:t>
      </w:r>
      <w:r w:rsidRPr="008D4DC9">
        <w:t xml:space="preserve">районов </w:t>
      </w:r>
      <w:proofErr w:type="spellStart"/>
      <w:r w:rsidR="004B08E9" w:rsidRPr="004F08B4">
        <w:t>Б</w:t>
      </w:r>
      <w:r w:rsidR="00F97646" w:rsidRPr="004F08B4">
        <w:t>ольшеглушицкий</w:t>
      </w:r>
      <w:proofErr w:type="spellEnd"/>
      <w:r w:rsidRPr="004F08B4">
        <w:t xml:space="preserve"> – </w:t>
      </w:r>
      <w:r w:rsidR="00B65AE8" w:rsidRPr="008D46EF">
        <w:t>35,6</w:t>
      </w:r>
      <w:r w:rsidRPr="008D46EF">
        <w:t xml:space="preserve"> центнера, </w:t>
      </w:r>
      <w:proofErr w:type="gramStart"/>
      <w:r w:rsidR="008D4DC9" w:rsidRPr="008D46EF">
        <w:t>Красноармейский</w:t>
      </w:r>
      <w:proofErr w:type="gramEnd"/>
      <w:r w:rsidR="008D4DC9" w:rsidRPr="008D46EF">
        <w:t xml:space="preserve"> – 25,4</w:t>
      </w:r>
      <w:r w:rsidRPr="008D46EF">
        <w:t xml:space="preserve">, </w:t>
      </w:r>
      <w:proofErr w:type="spellStart"/>
      <w:r w:rsidR="008D4DC9" w:rsidRPr="008D46EF">
        <w:t>Кинельский</w:t>
      </w:r>
      <w:proofErr w:type="spellEnd"/>
      <w:r w:rsidR="008D4DC9" w:rsidRPr="008D46EF">
        <w:t xml:space="preserve"> – 23,4</w:t>
      </w:r>
      <w:r w:rsidRPr="008D46EF">
        <w:t>,</w:t>
      </w:r>
      <w:r w:rsidR="00054617" w:rsidRPr="008D46EF">
        <w:t xml:space="preserve"> </w:t>
      </w:r>
      <w:proofErr w:type="spellStart"/>
      <w:r w:rsidR="00054617" w:rsidRPr="008D46EF">
        <w:t>Елховский</w:t>
      </w:r>
      <w:proofErr w:type="spellEnd"/>
      <w:r w:rsidR="00054617" w:rsidRPr="008D46EF">
        <w:t xml:space="preserve"> – 23,2,</w:t>
      </w:r>
      <w:r w:rsidRPr="008D46EF">
        <w:t xml:space="preserve"> меньше – в муниципальном районе </w:t>
      </w:r>
      <w:proofErr w:type="spellStart"/>
      <w:r w:rsidR="008D4DC9" w:rsidRPr="008D46EF">
        <w:t>Кошкинский</w:t>
      </w:r>
      <w:proofErr w:type="spellEnd"/>
      <w:r w:rsidRPr="008D46EF">
        <w:t xml:space="preserve"> – </w:t>
      </w:r>
      <w:r w:rsidR="004F08B4" w:rsidRPr="008D46EF">
        <w:t>11,6</w:t>
      </w:r>
      <w:r w:rsidR="001E2B52" w:rsidRPr="008D46EF">
        <w:t xml:space="preserve"> центнеров</w:t>
      </w:r>
      <w:r w:rsidRPr="008D46EF">
        <w:t xml:space="preserve"> с одного гектара.</w:t>
      </w:r>
      <w:r w:rsidR="00B65AE8" w:rsidRPr="008D46EF">
        <w:t xml:space="preserve"> </w:t>
      </w:r>
    </w:p>
    <w:p w14:paraId="5A14E08B" w14:textId="77777777" w:rsidR="000377DE" w:rsidRPr="008D46EF" w:rsidRDefault="000377DE" w:rsidP="001B1DB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14:paraId="3488F336" w14:textId="48D64CA5" w:rsidR="00D61EF0" w:rsidRPr="009D0326" w:rsidRDefault="00D61EF0" w:rsidP="0099435F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8C70AC">
        <w:t xml:space="preserve">По данным Министерства сельского хозяйства и продовольствия Самарской области (форма № 6-МЕХ топливо) </w:t>
      </w:r>
      <w:r w:rsidR="00F4792D" w:rsidRPr="008C70AC">
        <w:t>наличие</w:t>
      </w:r>
      <w:r w:rsidRPr="008C70AC">
        <w:t xml:space="preserve"> </w:t>
      </w:r>
      <w:r w:rsidRPr="008C70AC">
        <w:rPr>
          <w:b/>
        </w:rPr>
        <w:t xml:space="preserve">дизельного топлива </w:t>
      </w:r>
      <w:r w:rsidR="006949B0" w:rsidRPr="008C70AC">
        <w:rPr>
          <w:b/>
        </w:rPr>
        <w:t xml:space="preserve">в </w:t>
      </w:r>
      <w:r w:rsidRPr="008C70AC">
        <w:t>сельскохозяйственны</w:t>
      </w:r>
      <w:r w:rsidR="006949B0" w:rsidRPr="008C70AC">
        <w:t>х</w:t>
      </w:r>
      <w:r w:rsidRPr="008C70AC">
        <w:t xml:space="preserve"> организация</w:t>
      </w:r>
      <w:r w:rsidR="006949B0" w:rsidRPr="008C70AC">
        <w:t>х</w:t>
      </w:r>
      <w:r w:rsidRPr="008C70AC">
        <w:t>, осуществляющи</w:t>
      </w:r>
      <w:r w:rsidR="006949B0" w:rsidRPr="008C70AC">
        <w:t>х</w:t>
      </w:r>
      <w:r w:rsidRPr="008C70AC">
        <w:t xml:space="preserve"> сельскохозяйственное производство и обслуживание сельского хозяйства, крестьянски</w:t>
      </w:r>
      <w:r w:rsidR="006949B0" w:rsidRPr="008C70AC">
        <w:t>х</w:t>
      </w:r>
      <w:r w:rsidRPr="008C70AC">
        <w:t xml:space="preserve"> (фермерски</w:t>
      </w:r>
      <w:r w:rsidR="006949B0" w:rsidRPr="008C70AC">
        <w:t>х</w:t>
      </w:r>
      <w:r w:rsidRPr="008C70AC">
        <w:t>) хозяйства</w:t>
      </w:r>
      <w:r w:rsidR="006949B0" w:rsidRPr="008C70AC">
        <w:t>х</w:t>
      </w:r>
      <w:r w:rsidRPr="008C70AC">
        <w:t>, включая индивидуальных предпринимателей</w:t>
      </w:r>
      <w:r w:rsidRPr="00807FA9">
        <w:t xml:space="preserve">, </w:t>
      </w:r>
      <w:r w:rsidR="00E6491B" w:rsidRPr="00807FA9">
        <w:t xml:space="preserve">на 1 </w:t>
      </w:r>
      <w:r w:rsidR="001F6F1D">
        <w:t>ноября</w:t>
      </w:r>
      <w:r w:rsidRPr="00807FA9">
        <w:t xml:space="preserve"> </w:t>
      </w:r>
      <w:r w:rsidR="00F33BB4" w:rsidRPr="00807FA9">
        <w:t>2021</w:t>
      </w:r>
      <w:r w:rsidRPr="00807FA9">
        <w:t xml:space="preserve"> года </w:t>
      </w:r>
      <w:r w:rsidR="006949B0" w:rsidRPr="00807FA9">
        <w:t xml:space="preserve">по сравнению </w:t>
      </w:r>
      <w:r w:rsidR="00E6491B" w:rsidRPr="00807FA9">
        <w:t>с соответствующим периодом предыдущего года</w:t>
      </w:r>
      <w:r w:rsidR="006949B0" w:rsidRPr="00807FA9">
        <w:t xml:space="preserve"> </w:t>
      </w:r>
      <w:r w:rsidR="00496E28" w:rsidRPr="00807FA9">
        <w:t>повысилось</w:t>
      </w:r>
      <w:r w:rsidRPr="00807FA9">
        <w:t xml:space="preserve"> на </w:t>
      </w:r>
      <w:r w:rsidR="009D0326" w:rsidRPr="009D0326">
        <w:t>12,5</w:t>
      </w:r>
      <w:r w:rsidRPr="009D0326">
        <w:t xml:space="preserve">%, </w:t>
      </w:r>
      <w:r w:rsidRPr="009D0326">
        <w:rPr>
          <w:b/>
        </w:rPr>
        <w:t>бензина –</w:t>
      </w:r>
      <w:r w:rsidR="00416DE2" w:rsidRPr="009D0326">
        <w:rPr>
          <w:b/>
        </w:rPr>
        <w:t xml:space="preserve"> </w:t>
      </w:r>
      <w:r w:rsidRPr="009D0326">
        <w:t xml:space="preserve">на </w:t>
      </w:r>
      <w:r w:rsidR="009D0326" w:rsidRPr="009D0326">
        <w:t>10,6</w:t>
      </w:r>
      <w:r w:rsidR="00AE2FA9" w:rsidRPr="009D0326">
        <w:t>%:</w:t>
      </w:r>
    </w:p>
    <w:p w14:paraId="04E74054" w14:textId="77777777" w:rsidR="002B2315" w:rsidRPr="00807FA9" w:rsidRDefault="002B2315" w:rsidP="001560FC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2977"/>
      </w:tblGrid>
      <w:tr w:rsidR="009E4A0A" w:rsidRPr="00807FA9" w14:paraId="7B58967E" w14:textId="77777777" w:rsidTr="0099435F">
        <w:trPr>
          <w:cantSplit/>
          <w:trHeight w:val="221"/>
        </w:trPr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9B8499" w14:textId="77777777" w:rsidR="00D61EF0" w:rsidRPr="00807FA9" w:rsidRDefault="00D61E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 w:val="22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7188A32C" w14:textId="1BCB2020" w:rsidR="00D61EF0" w:rsidRPr="00807FA9" w:rsidRDefault="00D61EF0" w:rsidP="00952B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1" w:lineRule="atLeast"/>
              <w:jc w:val="center"/>
            </w:pPr>
            <w:r w:rsidRPr="00807FA9">
              <w:t>Наличие на 1</w:t>
            </w:r>
            <w:r w:rsidR="00952BE1">
              <w:t xml:space="preserve"> ноября</w:t>
            </w:r>
            <w:r w:rsidRPr="00807FA9">
              <w:t xml:space="preserve"> </w:t>
            </w:r>
            <w:r w:rsidR="00F33BB4" w:rsidRPr="00807FA9">
              <w:t>2021</w:t>
            </w:r>
            <w:r w:rsidRPr="00807FA9">
              <w:t xml:space="preserve"> г., тыс. тонн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E8CEF7" w14:textId="597C9774" w:rsidR="00D61EF0" w:rsidRPr="00807FA9" w:rsidRDefault="00D61EF0" w:rsidP="00952BE1">
            <w:pPr>
              <w:tabs>
                <w:tab w:val="left" w:leader="hyphen" w:pos="4536"/>
                <w:tab w:val="left" w:leader="hyphen" w:pos="6804"/>
              </w:tabs>
              <w:spacing w:line="221" w:lineRule="atLeast"/>
              <w:ind w:right="-108"/>
              <w:jc w:val="center"/>
            </w:pPr>
            <w:proofErr w:type="gramStart"/>
            <w:r w:rsidRPr="00807FA9">
              <w:t>в</w:t>
            </w:r>
            <w:proofErr w:type="gramEnd"/>
            <w:r w:rsidRPr="00807FA9">
              <w:t xml:space="preserve"> % к 1 </w:t>
            </w:r>
            <w:proofErr w:type="gramStart"/>
            <w:r w:rsidR="00952BE1">
              <w:t>ноября</w:t>
            </w:r>
            <w:proofErr w:type="gramEnd"/>
            <w:r w:rsidR="00952BE1">
              <w:t xml:space="preserve"> </w:t>
            </w:r>
            <w:r w:rsidR="00F33BB4" w:rsidRPr="00807FA9">
              <w:t>2020</w:t>
            </w:r>
            <w:r w:rsidRPr="00807FA9">
              <w:t xml:space="preserve"> г.</w:t>
            </w:r>
          </w:p>
        </w:tc>
      </w:tr>
      <w:tr w:rsidR="009E4A0A" w:rsidRPr="00807FA9" w14:paraId="40050F81" w14:textId="77777777" w:rsidTr="0099435F"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6BE4" w14:textId="77777777" w:rsidR="00A9754F" w:rsidRPr="00807FA9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807FA9">
              <w:t>Дизельное топливо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D714" w14:textId="7B88B540" w:rsidR="00A9754F" w:rsidRPr="009D0326" w:rsidRDefault="009D0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9D0326">
              <w:t>16,3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FE85" w14:textId="405BA95B" w:rsidR="00A9754F" w:rsidRPr="009D0326" w:rsidRDefault="009D0326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9D0326">
              <w:t>112,5</w:t>
            </w:r>
          </w:p>
        </w:tc>
      </w:tr>
      <w:tr w:rsidR="009E4A0A" w:rsidRPr="00807FA9" w14:paraId="7D761A24" w14:textId="77777777" w:rsidTr="009943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D30A3E1" w14:textId="77777777" w:rsidR="00A9754F" w:rsidRPr="00807FA9" w:rsidRDefault="00A9754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</w:pPr>
            <w:r w:rsidRPr="00807FA9">
              <w:t>Бензин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0BA44F" w14:textId="469E4220" w:rsidR="00A9754F" w:rsidRPr="009D0326" w:rsidRDefault="009D0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9D0326">
              <w:t>0,8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FAB6608" w14:textId="177CD8D6" w:rsidR="00A9754F" w:rsidRPr="009D0326" w:rsidRDefault="009D0326" w:rsidP="00496E2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60"/>
              <w:jc w:val="right"/>
            </w:pPr>
            <w:r w:rsidRPr="009D0326">
              <w:t>110,6</w:t>
            </w:r>
          </w:p>
        </w:tc>
      </w:tr>
    </w:tbl>
    <w:p w14:paraId="36D5E418" w14:textId="77777777" w:rsidR="00D61EF0" w:rsidRPr="00807FA9" w:rsidRDefault="00D61EF0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  <w:color w:val="FF0000"/>
        </w:rPr>
      </w:pPr>
    </w:p>
    <w:p w14:paraId="469C40DD" w14:textId="2ED3D65D" w:rsidR="00D61EF0" w:rsidRPr="008C70AC" w:rsidRDefault="00DE60F2" w:rsidP="00D61E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807FA9">
        <w:t xml:space="preserve">На 1 </w:t>
      </w:r>
      <w:r w:rsidR="00952BE1">
        <w:t>ноября</w:t>
      </w:r>
      <w:r w:rsidRPr="00807FA9">
        <w:t xml:space="preserve"> 2021 года н</w:t>
      </w:r>
      <w:r w:rsidR="00D61EF0" w:rsidRPr="00807FA9">
        <w:t xml:space="preserve">аименьшее количество </w:t>
      </w:r>
      <w:r w:rsidR="004E09AF" w:rsidRPr="00807FA9">
        <w:t xml:space="preserve">запасов </w:t>
      </w:r>
      <w:r w:rsidR="00D61EF0" w:rsidRPr="00807FA9">
        <w:t xml:space="preserve">дизельного топлива </w:t>
      </w:r>
      <w:r w:rsidRPr="00807FA9">
        <w:t>показано</w:t>
      </w:r>
      <w:r w:rsidR="00D61EF0" w:rsidRPr="00807FA9">
        <w:t xml:space="preserve"> в муниципальных районах</w:t>
      </w:r>
      <w:r w:rsidRPr="00807FA9">
        <w:t>:</w:t>
      </w:r>
      <w:r w:rsidR="00D61EF0" w:rsidRPr="00807FA9">
        <w:t xml:space="preserve"> </w:t>
      </w:r>
      <w:r w:rsidR="009D0326">
        <w:t xml:space="preserve">Камышлинский и </w:t>
      </w:r>
      <w:r w:rsidR="00AD2FC0">
        <w:t xml:space="preserve">Шенталинский, </w:t>
      </w:r>
      <w:r w:rsidR="003144B0">
        <w:t>бензина </w:t>
      </w:r>
      <w:r w:rsidR="00D61EF0" w:rsidRPr="00AD2FC0">
        <w:t>– в муниципальных районах</w:t>
      </w:r>
      <w:r w:rsidRPr="00AD2FC0">
        <w:t>:</w:t>
      </w:r>
      <w:r w:rsidR="00D61EF0" w:rsidRPr="00AD2FC0">
        <w:t xml:space="preserve"> </w:t>
      </w:r>
      <w:proofErr w:type="spellStart"/>
      <w:r w:rsidR="00AD2FC0" w:rsidRPr="00AD2FC0">
        <w:t>Елховский</w:t>
      </w:r>
      <w:proofErr w:type="spellEnd"/>
      <w:r w:rsidR="009D0326">
        <w:t xml:space="preserve"> и </w:t>
      </w:r>
      <w:proofErr w:type="spellStart"/>
      <w:r w:rsidR="00807FA9" w:rsidRPr="00AD2FC0">
        <w:t>Клявлинский</w:t>
      </w:r>
      <w:proofErr w:type="spellEnd"/>
      <w:r w:rsidR="00D61EF0" w:rsidRPr="00AD2FC0">
        <w:t>.</w:t>
      </w:r>
    </w:p>
    <w:p w14:paraId="18CD66A3" w14:textId="77777777" w:rsidR="00211C97" w:rsidRDefault="00211C97" w:rsidP="005E68C7">
      <w:pPr>
        <w:pStyle w:val="a9"/>
        <w:suppressAutoHyphens/>
        <w:ind w:firstLine="720"/>
        <w:rPr>
          <w:b/>
        </w:rPr>
      </w:pPr>
    </w:p>
    <w:p w14:paraId="1AE74925" w14:textId="70A76855" w:rsidR="00D861B6" w:rsidRPr="00426E8F" w:rsidRDefault="00D861B6" w:rsidP="005E68C7">
      <w:pPr>
        <w:pStyle w:val="a9"/>
        <w:suppressAutoHyphens/>
        <w:ind w:firstLine="720"/>
      </w:pPr>
      <w:r w:rsidRPr="00120659">
        <w:rPr>
          <w:b/>
        </w:rPr>
        <w:t>Животноводство</w:t>
      </w:r>
      <w:r w:rsidRPr="00120659">
        <w:t xml:space="preserve">. </w:t>
      </w:r>
      <w:r w:rsidRPr="00512A53">
        <w:t xml:space="preserve">На </w:t>
      </w:r>
      <w:r w:rsidR="00715977" w:rsidRPr="00512A53">
        <w:t xml:space="preserve">конец </w:t>
      </w:r>
      <w:r w:rsidR="00952BE1">
        <w:t>октября</w:t>
      </w:r>
      <w:r w:rsidRPr="00512A53">
        <w:t xml:space="preserve"> </w:t>
      </w:r>
      <w:r w:rsidR="00F33BB4">
        <w:t>2021</w:t>
      </w:r>
      <w:r w:rsidRPr="00512A53">
        <w:t xml:space="preserve"> года поголовье крупного рогатого скота в хозяйствах всех </w:t>
      </w:r>
      <w:r w:rsidR="0004518C">
        <w:t>категорий</w:t>
      </w:r>
      <w:r w:rsidRPr="00512A53">
        <w:t xml:space="preserve">, по расчетам, </w:t>
      </w:r>
      <w:r w:rsidRPr="00426E8F">
        <w:t xml:space="preserve">составило </w:t>
      </w:r>
      <w:r w:rsidR="00B36C5A" w:rsidRPr="00426E8F">
        <w:t>227,1</w:t>
      </w:r>
      <w:r w:rsidR="000377DE" w:rsidRPr="00426E8F">
        <w:t xml:space="preserve"> тыс. голов, в том числе коров </w:t>
      </w:r>
      <w:r w:rsidRPr="00426E8F">
        <w:t xml:space="preserve">– </w:t>
      </w:r>
      <w:r w:rsidR="004F08B4" w:rsidRPr="00426E8F">
        <w:t>102,9</w:t>
      </w:r>
      <w:r w:rsidRPr="00426E8F">
        <w:t xml:space="preserve"> тыс. голов, свиней –</w:t>
      </w:r>
      <w:r w:rsidR="00361D4D" w:rsidRPr="00426E8F">
        <w:t xml:space="preserve"> </w:t>
      </w:r>
      <w:r w:rsidR="00B36C5A" w:rsidRPr="00426E8F">
        <w:t>109,2</w:t>
      </w:r>
      <w:r w:rsidRPr="00426E8F">
        <w:t xml:space="preserve"> тыс. голов, овец и коз – </w:t>
      </w:r>
      <w:r w:rsidR="00B36C5A" w:rsidRPr="00426E8F">
        <w:t>167,1</w:t>
      </w:r>
      <w:r w:rsidR="00DF27F2" w:rsidRPr="00426E8F">
        <w:t xml:space="preserve"> </w:t>
      </w:r>
      <w:r w:rsidRPr="00426E8F">
        <w:t>тыс. голов.</w:t>
      </w:r>
    </w:p>
    <w:p w14:paraId="35EDC052" w14:textId="77777777" w:rsidR="004160CB" w:rsidRPr="00426E8F" w:rsidRDefault="004160CB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146"/>
        <w:gridCol w:w="3005"/>
      </w:tblGrid>
      <w:tr w:rsidR="00DD1DB3" w:rsidRPr="00512A53" w14:paraId="05439D89" w14:textId="77777777" w:rsidTr="002510C3">
        <w:trPr>
          <w:cantSplit/>
          <w:trHeight w:val="187"/>
          <w:tblHeader/>
        </w:trPr>
        <w:tc>
          <w:tcPr>
            <w:tcW w:w="1682" w:type="pct"/>
            <w:vMerge w:val="restart"/>
            <w:tcBorders>
              <w:top w:val="double" w:sz="4" w:space="0" w:color="auto"/>
            </w:tcBorders>
          </w:tcPr>
          <w:p w14:paraId="7CF7E63F" w14:textId="77777777" w:rsidR="00D861B6" w:rsidRPr="00512A53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3318" w:type="pct"/>
            <w:gridSpan w:val="2"/>
            <w:tcBorders>
              <w:top w:val="double" w:sz="4" w:space="0" w:color="auto"/>
            </w:tcBorders>
          </w:tcPr>
          <w:p w14:paraId="4D4904A2" w14:textId="45A938FC" w:rsidR="00D861B6" w:rsidRPr="00512A53" w:rsidRDefault="006949B0" w:rsidP="00F4443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Н</w:t>
            </w:r>
            <w:r w:rsidR="00DD1DB3" w:rsidRPr="00512A53">
              <w:t xml:space="preserve">а конец </w:t>
            </w:r>
            <w:r w:rsidR="00F44437">
              <w:t xml:space="preserve">октября </w:t>
            </w:r>
            <w:r w:rsidR="00F33BB4">
              <w:t>2021</w:t>
            </w:r>
            <w:r w:rsidR="00D861B6" w:rsidRPr="00512A53">
              <w:t xml:space="preserve"> г. </w:t>
            </w:r>
          </w:p>
        </w:tc>
      </w:tr>
      <w:tr w:rsidR="00C34251" w:rsidRPr="00512A53" w14:paraId="32172FBF" w14:textId="77777777" w:rsidTr="00EB339D">
        <w:trPr>
          <w:trHeight w:val="267"/>
          <w:tblHeader/>
        </w:trPr>
        <w:tc>
          <w:tcPr>
            <w:tcW w:w="1682" w:type="pct"/>
            <w:vMerge/>
            <w:tcBorders>
              <w:bottom w:val="double" w:sz="4" w:space="0" w:color="auto"/>
            </w:tcBorders>
          </w:tcPr>
          <w:p w14:paraId="0DFF4CB7" w14:textId="77777777" w:rsidR="00D861B6" w:rsidRPr="00512A53" w:rsidRDefault="00D861B6" w:rsidP="005C6A55">
            <w:pPr>
              <w:pStyle w:val="1"/>
              <w:rPr>
                <w:i w:val="0"/>
              </w:rPr>
            </w:pPr>
          </w:p>
        </w:tc>
        <w:tc>
          <w:tcPr>
            <w:tcW w:w="1697" w:type="pct"/>
            <w:tcBorders>
              <w:bottom w:val="double" w:sz="4" w:space="0" w:color="auto"/>
            </w:tcBorders>
          </w:tcPr>
          <w:p w14:paraId="162EC7F3" w14:textId="77777777"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 w:rsidRPr="00512A53">
              <w:t>тыс. голов</w:t>
            </w:r>
          </w:p>
        </w:tc>
        <w:tc>
          <w:tcPr>
            <w:tcW w:w="1621" w:type="pct"/>
            <w:tcBorders>
              <w:bottom w:val="double" w:sz="4" w:space="0" w:color="auto"/>
            </w:tcBorders>
          </w:tcPr>
          <w:p w14:paraId="1BB962FC" w14:textId="39916377" w:rsidR="00D861B6" w:rsidRPr="00120659" w:rsidRDefault="00D861B6" w:rsidP="00A5300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proofErr w:type="gramStart"/>
            <w:r w:rsidRPr="00120659">
              <w:t>в</w:t>
            </w:r>
            <w:proofErr w:type="gramEnd"/>
            <w:r w:rsidRPr="00120659">
              <w:t xml:space="preserve"> % </w:t>
            </w:r>
            <w:proofErr w:type="gramStart"/>
            <w:r w:rsidRPr="00120659">
              <w:t>к</w:t>
            </w:r>
            <w:proofErr w:type="gramEnd"/>
            <w:r w:rsidRPr="00120659">
              <w:t xml:space="preserve"> </w:t>
            </w:r>
            <w:r w:rsidR="00522C01" w:rsidRPr="00120659">
              <w:t xml:space="preserve">концу </w:t>
            </w:r>
            <w:r w:rsidR="00A53001">
              <w:t>октября</w:t>
            </w:r>
            <w:r w:rsidR="002D1D8E">
              <w:t xml:space="preserve"> </w:t>
            </w:r>
            <w:r w:rsidR="00F33BB4" w:rsidRPr="00120659">
              <w:t>2020</w:t>
            </w:r>
            <w:r w:rsidRPr="00120659">
              <w:t xml:space="preserve"> г.</w:t>
            </w:r>
          </w:p>
        </w:tc>
      </w:tr>
      <w:tr w:rsidR="00585799" w:rsidRPr="00512A53" w14:paraId="1E5B8BE3" w14:textId="77777777" w:rsidTr="00EB339D">
        <w:trPr>
          <w:trHeight w:val="259"/>
        </w:trPr>
        <w:tc>
          <w:tcPr>
            <w:tcW w:w="1682" w:type="pct"/>
            <w:tcBorders>
              <w:top w:val="double" w:sz="4" w:space="0" w:color="auto"/>
            </w:tcBorders>
            <w:vAlign w:val="bottom"/>
          </w:tcPr>
          <w:p w14:paraId="3E8F6FD4" w14:textId="77777777"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12A53">
              <w:rPr>
                <w:b/>
              </w:rPr>
              <w:t>Крупный рогатый скот</w:t>
            </w:r>
          </w:p>
        </w:tc>
        <w:tc>
          <w:tcPr>
            <w:tcW w:w="1697" w:type="pct"/>
            <w:tcBorders>
              <w:top w:val="double" w:sz="4" w:space="0" w:color="auto"/>
            </w:tcBorders>
            <w:vAlign w:val="center"/>
          </w:tcPr>
          <w:p w14:paraId="1FC1EFC2" w14:textId="77777777" w:rsidR="00D861B6" w:rsidRPr="00512A53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  <w:tc>
          <w:tcPr>
            <w:tcW w:w="1621" w:type="pct"/>
            <w:tcBorders>
              <w:top w:val="double" w:sz="4" w:space="0" w:color="auto"/>
            </w:tcBorders>
            <w:vAlign w:val="center"/>
          </w:tcPr>
          <w:p w14:paraId="6E17B3D9" w14:textId="77777777" w:rsidR="00D861B6" w:rsidRPr="00512A53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</w:tr>
      <w:tr w:rsidR="00585799" w:rsidRPr="00585799" w14:paraId="1213E283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39124747" w14:textId="77777777" w:rsidR="00D861B6" w:rsidRPr="00512A53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12A53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14:paraId="0D453108" w14:textId="4791A406" w:rsidR="00D861B6" w:rsidRPr="00512A53" w:rsidRDefault="00B36C5A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227,1</w:t>
            </w:r>
          </w:p>
        </w:tc>
        <w:tc>
          <w:tcPr>
            <w:tcW w:w="1621" w:type="pct"/>
            <w:vAlign w:val="center"/>
          </w:tcPr>
          <w:p w14:paraId="3276C943" w14:textId="7CC4ACFC" w:rsidR="00D861B6" w:rsidRPr="00585799" w:rsidRDefault="00B36C5A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99,9</w:t>
            </w:r>
          </w:p>
        </w:tc>
      </w:tr>
      <w:tr w:rsidR="00585799" w:rsidRPr="00585799" w14:paraId="243C4F6A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1FE586E5" w14:textId="77777777"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697" w:type="pct"/>
            <w:vAlign w:val="center"/>
          </w:tcPr>
          <w:p w14:paraId="4374C7B9" w14:textId="523889BE" w:rsidR="00D861B6" w:rsidRPr="00585799" w:rsidRDefault="00B36C5A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73,7</w:t>
            </w:r>
          </w:p>
        </w:tc>
        <w:tc>
          <w:tcPr>
            <w:tcW w:w="1621" w:type="pct"/>
            <w:vAlign w:val="center"/>
          </w:tcPr>
          <w:p w14:paraId="721ED773" w14:textId="5E092B55" w:rsidR="00D861B6" w:rsidRPr="00585799" w:rsidRDefault="00B36C5A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99,5</w:t>
            </w:r>
          </w:p>
        </w:tc>
      </w:tr>
      <w:tr w:rsidR="00585799" w:rsidRPr="00585799" w14:paraId="3D1CF09F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0F9C1891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697" w:type="pct"/>
            <w:vAlign w:val="center"/>
          </w:tcPr>
          <w:p w14:paraId="72672CF8" w14:textId="66C3AE23" w:rsidR="00D861B6" w:rsidRPr="00585799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67,7</w:t>
            </w:r>
          </w:p>
        </w:tc>
        <w:tc>
          <w:tcPr>
            <w:tcW w:w="1621" w:type="pct"/>
            <w:vAlign w:val="center"/>
          </w:tcPr>
          <w:p w14:paraId="7B350C11" w14:textId="7BFC609C" w:rsidR="00D861B6" w:rsidRPr="00585799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107,6</w:t>
            </w:r>
          </w:p>
        </w:tc>
      </w:tr>
      <w:tr w:rsidR="00585799" w:rsidRPr="00585799" w14:paraId="5775E7AE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1A47D4C3" w14:textId="77777777"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85799">
              <w:rPr>
                <w:b/>
              </w:rPr>
              <w:t>в том числе коровы</w:t>
            </w:r>
          </w:p>
        </w:tc>
        <w:tc>
          <w:tcPr>
            <w:tcW w:w="1697" w:type="pct"/>
            <w:vAlign w:val="center"/>
          </w:tcPr>
          <w:p w14:paraId="50B9FDE0" w14:textId="77777777" w:rsidR="00D861B6" w:rsidRPr="00585799" w:rsidRDefault="00D861B6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  <w:tc>
          <w:tcPr>
            <w:tcW w:w="1621" w:type="pct"/>
            <w:vAlign w:val="center"/>
          </w:tcPr>
          <w:p w14:paraId="0A4D6DB1" w14:textId="77777777" w:rsidR="00D861B6" w:rsidRPr="00585799" w:rsidRDefault="00D861B6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</w:tr>
      <w:tr w:rsidR="00585799" w:rsidRPr="00585799" w14:paraId="0CFE2C1E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6145E9E2" w14:textId="77777777"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14:paraId="522A5D9D" w14:textId="394E5BE3" w:rsidR="00D861B6" w:rsidRPr="00585799" w:rsidRDefault="00B36C5A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102,9</w:t>
            </w:r>
          </w:p>
        </w:tc>
        <w:tc>
          <w:tcPr>
            <w:tcW w:w="1621" w:type="pct"/>
            <w:vAlign w:val="center"/>
          </w:tcPr>
          <w:p w14:paraId="3E563A0F" w14:textId="202D3F87" w:rsidR="00D861B6" w:rsidRPr="00585799" w:rsidRDefault="00B36C5A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99,7</w:t>
            </w:r>
          </w:p>
        </w:tc>
      </w:tr>
      <w:tr w:rsidR="00585799" w:rsidRPr="00585799" w14:paraId="4669AD2C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0DEF2623" w14:textId="77777777" w:rsidR="00D861B6" w:rsidRPr="00585799" w:rsidRDefault="00D861B6" w:rsidP="00A34A1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697" w:type="pct"/>
            <w:vAlign w:val="center"/>
          </w:tcPr>
          <w:p w14:paraId="2A96B8C6" w14:textId="20D04D53" w:rsidR="00D861B6" w:rsidRPr="00585799" w:rsidRDefault="00B36C5A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31,3</w:t>
            </w:r>
          </w:p>
        </w:tc>
        <w:tc>
          <w:tcPr>
            <w:tcW w:w="1621" w:type="pct"/>
            <w:vAlign w:val="center"/>
          </w:tcPr>
          <w:p w14:paraId="733B5646" w14:textId="72331CC6" w:rsidR="00D861B6" w:rsidRPr="00585799" w:rsidRDefault="00B36C5A" w:rsidP="009904F4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99,7</w:t>
            </w:r>
          </w:p>
        </w:tc>
      </w:tr>
      <w:tr w:rsidR="00585799" w:rsidRPr="00585799" w14:paraId="7E42902B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554EDFC6" w14:textId="77777777" w:rsidR="00D861B6" w:rsidRPr="00585799" w:rsidRDefault="00D861B6" w:rsidP="005C6A5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697" w:type="pct"/>
            <w:vAlign w:val="center"/>
          </w:tcPr>
          <w:p w14:paraId="4DEBA311" w14:textId="1C133018" w:rsidR="00D861B6" w:rsidRPr="00585799" w:rsidRDefault="00732168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30,0</w:t>
            </w:r>
          </w:p>
        </w:tc>
        <w:tc>
          <w:tcPr>
            <w:tcW w:w="1621" w:type="pct"/>
            <w:vAlign w:val="center"/>
          </w:tcPr>
          <w:p w14:paraId="63DBB1D8" w14:textId="2728C018" w:rsidR="00D861B6" w:rsidRPr="00585799" w:rsidRDefault="00732168" w:rsidP="00661E2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106,3</w:t>
            </w:r>
          </w:p>
        </w:tc>
      </w:tr>
      <w:tr w:rsidR="00585799" w:rsidRPr="00585799" w14:paraId="61065396" w14:textId="77777777" w:rsidTr="00EB339D">
        <w:trPr>
          <w:trHeight w:val="289"/>
        </w:trPr>
        <w:tc>
          <w:tcPr>
            <w:tcW w:w="1682" w:type="pct"/>
            <w:vAlign w:val="bottom"/>
          </w:tcPr>
          <w:p w14:paraId="5AA1C69E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585799">
              <w:rPr>
                <w:b/>
              </w:rPr>
              <w:t>Свиньи</w:t>
            </w:r>
          </w:p>
        </w:tc>
        <w:tc>
          <w:tcPr>
            <w:tcW w:w="1697" w:type="pct"/>
            <w:vAlign w:val="center"/>
          </w:tcPr>
          <w:p w14:paraId="0B4D8520" w14:textId="77777777"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  <w:tc>
          <w:tcPr>
            <w:tcW w:w="1621" w:type="pct"/>
            <w:vAlign w:val="center"/>
          </w:tcPr>
          <w:p w14:paraId="37F8DB6A" w14:textId="77777777"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</w:tr>
      <w:tr w:rsidR="00585799" w:rsidRPr="00585799" w14:paraId="27852BF3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4AC198C7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14:paraId="000EEABB" w14:textId="0E27E7EA" w:rsidR="00D861B6" w:rsidRPr="00585799" w:rsidRDefault="00B36C5A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109,2</w:t>
            </w:r>
          </w:p>
        </w:tc>
        <w:tc>
          <w:tcPr>
            <w:tcW w:w="1621" w:type="pct"/>
            <w:vAlign w:val="center"/>
          </w:tcPr>
          <w:p w14:paraId="574FB2A4" w14:textId="02EADAD0" w:rsidR="00D861B6" w:rsidRPr="00585799" w:rsidRDefault="00B36C5A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65,7</w:t>
            </w:r>
          </w:p>
        </w:tc>
      </w:tr>
      <w:tr w:rsidR="00585799" w:rsidRPr="00585799" w14:paraId="0BB00211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3AF3DFBF" w14:textId="77777777"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697" w:type="pct"/>
            <w:vAlign w:val="center"/>
          </w:tcPr>
          <w:p w14:paraId="38DB6D64" w14:textId="54AB76FD" w:rsidR="00D861B6" w:rsidRPr="00585799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57,8</w:t>
            </w:r>
          </w:p>
        </w:tc>
        <w:tc>
          <w:tcPr>
            <w:tcW w:w="1621" w:type="pct"/>
            <w:vAlign w:val="center"/>
          </w:tcPr>
          <w:p w14:paraId="55006859" w14:textId="5100B71A" w:rsidR="00D861B6" w:rsidRPr="00585799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76,5</w:t>
            </w:r>
          </w:p>
        </w:tc>
      </w:tr>
      <w:tr w:rsidR="00585799" w:rsidRPr="00585799" w14:paraId="34B3B851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066DEF49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697" w:type="pct"/>
            <w:vAlign w:val="center"/>
          </w:tcPr>
          <w:p w14:paraId="42816922" w14:textId="615E151C" w:rsidR="00D861B6" w:rsidRPr="00585799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0,8</w:t>
            </w:r>
          </w:p>
        </w:tc>
        <w:tc>
          <w:tcPr>
            <w:tcW w:w="1621" w:type="pct"/>
            <w:vAlign w:val="center"/>
          </w:tcPr>
          <w:p w14:paraId="79AB1E3B" w14:textId="715CBC72" w:rsidR="00D861B6" w:rsidRPr="00585799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12,0</w:t>
            </w:r>
          </w:p>
        </w:tc>
      </w:tr>
      <w:tr w:rsidR="00585799" w:rsidRPr="00585799" w14:paraId="6FA8BA50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6DB2D111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rPr>
                <w:b/>
              </w:rPr>
              <w:t>Овцы и козы</w:t>
            </w:r>
          </w:p>
        </w:tc>
        <w:tc>
          <w:tcPr>
            <w:tcW w:w="1697" w:type="pct"/>
            <w:vAlign w:val="center"/>
          </w:tcPr>
          <w:p w14:paraId="000B6A9F" w14:textId="77777777"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  <w:tc>
          <w:tcPr>
            <w:tcW w:w="1621" w:type="pct"/>
            <w:vAlign w:val="center"/>
          </w:tcPr>
          <w:p w14:paraId="51060989" w14:textId="77777777" w:rsidR="00D861B6" w:rsidRPr="00585799" w:rsidRDefault="00D861B6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  <w:rPr>
                <w:highlight w:val="yellow"/>
              </w:rPr>
            </w:pPr>
          </w:p>
        </w:tc>
      </w:tr>
      <w:tr w:rsidR="00585799" w:rsidRPr="00585799" w14:paraId="7B51C8E5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37008BF8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14:paraId="2B067B24" w14:textId="2BF8A452" w:rsidR="00D861B6" w:rsidRPr="00585799" w:rsidRDefault="00B36C5A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167,1</w:t>
            </w:r>
          </w:p>
        </w:tc>
        <w:tc>
          <w:tcPr>
            <w:tcW w:w="1621" w:type="pct"/>
            <w:vAlign w:val="center"/>
          </w:tcPr>
          <w:p w14:paraId="32AEE9F2" w14:textId="06D91CF5" w:rsidR="00D861B6" w:rsidRPr="00585799" w:rsidRDefault="00B36C5A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103,5</w:t>
            </w:r>
          </w:p>
        </w:tc>
      </w:tr>
      <w:tr w:rsidR="00585799" w:rsidRPr="00585799" w14:paraId="2394F1AC" w14:textId="77777777" w:rsidTr="00EB339D">
        <w:trPr>
          <w:trHeight w:val="274"/>
        </w:trPr>
        <w:tc>
          <w:tcPr>
            <w:tcW w:w="1682" w:type="pct"/>
            <w:vAlign w:val="bottom"/>
          </w:tcPr>
          <w:p w14:paraId="0B94ED2F" w14:textId="77777777" w:rsidR="00D861B6" w:rsidRPr="00585799" w:rsidRDefault="00D861B6" w:rsidP="00A34A1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proofErr w:type="spellStart"/>
            <w:r w:rsidRPr="00585799">
              <w:t>Сельхозорганизации</w:t>
            </w:r>
            <w:proofErr w:type="spellEnd"/>
          </w:p>
        </w:tc>
        <w:tc>
          <w:tcPr>
            <w:tcW w:w="1697" w:type="pct"/>
            <w:vAlign w:val="center"/>
          </w:tcPr>
          <w:p w14:paraId="6B5BDE71" w14:textId="237D4F91" w:rsidR="00D861B6" w:rsidRPr="00585799" w:rsidRDefault="00732168" w:rsidP="00CE1D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20,3</w:t>
            </w:r>
          </w:p>
        </w:tc>
        <w:tc>
          <w:tcPr>
            <w:tcW w:w="1621" w:type="pct"/>
            <w:vAlign w:val="center"/>
          </w:tcPr>
          <w:p w14:paraId="3E7181FF" w14:textId="19622F77" w:rsidR="00D861B6" w:rsidRPr="00585799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102,0</w:t>
            </w:r>
          </w:p>
        </w:tc>
      </w:tr>
      <w:tr w:rsidR="00585799" w:rsidRPr="00585799" w14:paraId="20CF52D5" w14:textId="77777777" w:rsidTr="00EB339D">
        <w:trPr>
          <w:trHeight w:val="274"/>
        </w:trPr>
        <w:tc>
          <w:tcPr>
            <w:tcW w:w="1682" w:type="pct"/>
            <w:tcBorders>
              <w:bottom w:val="double" w:sz="4" w:space="0" w:color="auto"/>
            </w:tcBorders>
            <w:vAlign w:val="bottom"/>
          </w:tcPr>
          <w:p w14:paraId="65EC09B5" w14:textId="77777777" w:rsidR="00D861B6" w:rsidRPr="00585799" w:rsidRDefault="00D861B6" w:rsidP="005C6A5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585799">
              <w:t>Фермерские хозяйства</w:t>
            </w:r>
          </w:p>
        </w:tc>
        <w:tc>
          <w:tcPr>
            <w:tcW w:w="1697" w:type="pct"/>
            <w:tcBorders>
              <w:bottom w:val="double" w:sz="4" w:space="0" w:color="auto"/>
            </w:tcBorders>
            <w:vAlign w:val="center"/>
          </w:tcPr>
          <w:p w14:paraId="2B3D61D0" w14:textId="0DB64320" w:rsidR="00D861B6" w:rsidRPr="00585799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58,1</w:t>
            </w:r>
          </w:p>
        </w:tc>
        <w:tc>
          <w:tcPr>
            <w:tcW w:w="1621" w:type="pct"/>
            <w:tcBorders>
              <w:bottom w:val="double" w:sz="4" w:space="0" w:color="auto"/>
            </w:tcBorders>
            <w:vAlign w:val="center"/>
          </w:tcPr>
          <w:p w14:paraId="6CDE221B" w14:textId="2439D0B5" w:rsidR="00D861B6" w:rsidRPr="00585799" w:rsidRDefault="00732168" w:rsidP="00661E2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109,0</w:t>
            </w:r>
          </w:p>
        </w:tc>
      </w:tr>
    </w:tbl>
    <w:p w14:paraId="615A6BFB" w14:textId="77777777" w:rsidR="000377DE" w:rsidRDefault="000377DE" w:rsidP="003F7FE8">
      <w:pPr>
        <w:widowControl/>
        <w:suppressAutoHyphens/>
        <w:ind w:firstLine="720"/>
        <w:rPr>
          <w:szCs w:val="24"/>
        </w:rPr>
      </w:pPr>
    </w:p>
    <w:p w14:paraId="64ED539F" w14:textId="77777777" w:rsidR="000377DE" w:rsidRDefault="000377DE" w:rsidP="003F7FE8">
      <w:pPr>
        <w:widowControl/>
        <w:suppressAutoHyphens/>
        <w:ind w:firstLine="720"/>
        <w:rPr>
          <w:szCs w:val="24"/>
        </w:rPr>
      </w:pPr>
    </w:p>
    <w:p w14:paraId="7FADF9FD" w14:textId="77777777" w:rsidR="000377DE" w:rsidRDefault="000377DE" w:rsidP="003F7FE8">
      <w:pPr>
        <w:widowControl/>
        <w:suppressAutoHyphens/>
        <w:ind w:firstLine="720"/>
        <w:rPr>
          <w:szCs w:val="24"/>
        </w:rPr>
      </w:pPr>
    </w:p>
    <w:p w14:paraId="1BD1D818" w14:textId="5EF1E0FF" w:rsidR="003F7FE8" w:rsidRPr="00426E8F" w:rsidRDefault="003F7FE8" w:rsidP="003F7FE8">
      <w:pPr>
        <w:widowControl/>
        <w:suppressAutoHyphens/>
        <w:ind w:firstLine="720"/>
        <w:rPr>
          <w:szCs w:val="24"/>
        </w:rPr>
      </w:pPr>
      <w:r w:rsidRPr="00426E8F">
        <w:rPr>
          <w:szCs w:val="24"/>
        </w:rPr>
        <w:lastRenderedPageBreak/>
        <w:t xml:space="preserve">На </w:t>
      </w:r>
      <w:r w:rsidR="00715977" w:rsidRPr="00426E8F">
        <w:rPr>
          <w:szCs w:val="24"/>
        </w:rPr>
        <w:t>конец</w:t>
      </w:r>
      <w:r w:rsidR="00F44437" w:rsidRPr="00426E8F">
        <w:rPr>
          <w:szCs w:val="24"/>
        </w:rPr>
        <w:t xml:space="preserve"> октября</w:t>
      </w:r>
      <w:r w:rsidRPr="00426E8F">
        <w:rPr>
          <w:szCs w:val="24"/>
        </w:rPr>
        <w:t xml:space="preserve"> </w:t>
      </w:r>
      <w:r w:rsidR="00F33BB4" w:rsidRPr="00426E8F">
        <w:rPr>
          <w:szCs w:val="24"/>
        </w:rPr>
        <w:t>2021</w:t>
      </w:r>
      <w:r w:rsidRPr="00426E8F">
        <w:rPr>
          <w:szCs w:val="24"/>
        </w:rPr>
        <w:t xml:space="preserve"> года на хоз</w:t>
      </w:r>
      <w:r w:rsidR="00544377" w:rsidRPr="00426E8F">
        <w:rPr>
          <w:szCs w:val="24"/>
        </w:rPr>
        <w:t xml:space="preserve">яйства населения приходилось </w:t>
      </w:r>
      <w:r w:rsidR="00895BB3" w:rsidRPr="00426E8F">
        <w:rPr>
          <w:szCs w:val="24"/>
        </w:rPr>
        <w:t>37,7</w:t>
      </w:r>
      <w:r w:rsidRPr="00426E8F">
        <w:rPr>
          <w:szCs w:val="24"/>
        </w:rPr>
        <w:t>% поголо</w:t>
      </w:r>
      <w:r w:rsidR="00544377" w:rsidRPr="00426E8F">
        <w:rPr>
          <w:szCs w:val="24"/>
        </w:rPr>
        <w:t>в</w:t>
      </w:r>
      <w:r w:rsidR="009B0C36" w:rsidRPr="00426E8F">
        <w:rPr>
          <w:szCs w:val="24"/>
        </w:rPr>
        <w:t xml:space="preserve">ья крупного рогатого скота, </w:t>
      </w:r>
      <w:r w:rsidR="00895BB3" w:rsidRPr="00426E8F">
        <w:rPr>
          <w:szCs w:val="24"/>
        </w:rPr>
        <w:t>46,4</w:t>
      </w:r>
      <w:r w:rsidRPr="00426E8F">
        <w:rPr>
          <w:szCs w:val="24"/>
        </w:rPr>
        <w:t xml:space="preserve">% свиней, </w:t>
      </w:r>
      <w:r w:rsidR="00895BB3" w:rsidRPr="00426E8F">
        <w:rPr>
          <w:szCs w:val="24"/>
        </w:rPr>
        <w:t>53,1</w:t>
      </w:r>
      <w:r w:rsidRPr="00426E8F">
        <w:rPr>
          <w:szCs w:val="24"/>
        </w:rPr>
        <w:t>% овец и коз.</w:t>
      </w:r>
    </w:p>
    <w:p w14:paraId="5C5BC7A4" w14:textId="7C98D1EA" w:rsidR="00D861B6" w:rsidRPr="00426E8F" w:rsidRDefault="00D861B6" w:rsidP="00E875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426E8F">
        <w:rPr>
          <w:b/>
        </w:rPr>
        <w:t>Надой молока на 1 корову</w:t>
      </w:r>
      <w:r w:rsidR="00D313CA" w:rsidRPr="00426E8F">
        <w:t>, по расчетам,</w:t>
      </w:r>
      <w:r w:rsidRPr="00426E8F">
        <w:rPr>
          <w:b/>
        </w:rPr>
        <w:t xml:space="preserve"> </w:t>
      </w:r>
      <w:r w:rsidR="00DC415C" w:rsidRPr="00426E8F">
        <w:t xml:space="preserve">в </w:t>
      </w:r>
      <w:r w:rsidR="00AE2FA9" w:rsidRPr="00426E8F">
        <w:t>январе-</w:t>
      </w:r>
      <w:r w:rsidR="00F44437" w:rsidRPr="00426E8F">
        <w:t>октябре</w:t>
      </w:r>
      <w:r w:rsidRPr="00426E8F">
        <w:t xml:space="preserve"> </w:t>
      </w:r>
      <w:r w:rsidR="00F33BB4" w:rsidRPr="00426E8F">
        <w:t>2021</w:t>
      </w:r>
      <w:r w:rsidRPr="00426E8F">
        <w:t xml:space="preserve"> года в сельскохозяйственных орган</w:t>
      </w:r>
      <w:r w:rsidR="00DC415C" w:rsidRPr="00426E8F">
        <w:t>изациях</w:t>
      </w:r>
      <w:r w:rsidR="00A13E5B" w:rsidRPr="00426E8F">
        <w:t>,</w:t>
      </w:r>
      <w:r w:rsidR="00DC415C" w:rsidRPr="00426E8F">
        <w:t xml:space="preserve"> </w:t>
      </w:r>
      <w:r w:rsidR="006045B5" w:rsidRPr="00426E8F">
        <w:t xml:space="preserve">включая </w:t>
      </w:r>
      <w:proofErr w:type="spellStart"/>
      <w:r w:rsidR="006045B5" w:rsidRPr="00426E8F">
        <w:t>микропредприятия</w:t>
      </w:r>
      <w:proofErr w:type="spellEnd"/>
      <w:r w:rsidR="00A13E5B" w:rsidRPr="00426E8F">
        <w:t>,</w:t>
      </w:r>
      <w:r w:rsidR="006045B5" w:rsidRPr="00426E8F">
        <w:t xml:space="preserve"> </w:t>
      </w:r>
      <w:r w:rsidR="00DC415C" w:rsidRPr="00426E8F">
        <w:t xml:space="preserve">по сравнению с </w:t>
      </w:r>
      <w:r w:rsidR="00AE2FA9" w:rsidRPr="00426E8F">
        <w:t>январем-</w:t>
      </w:r>
      <w:r w:rsidR="00F44437" w:rsidRPr="00426E8F">
        <w:t>октябрем</w:t>
      </w:r>
      <w:r w:rsidR="00295833" w:rsidRPr="00426E8F">
        <w:t xml:space="preserve"> </w:t>
      </w:r>
      <w:r w:rsidR="00F33BB4" w:rsidRPr="00426E8F">
        <w:t>2020</w:t>
      </w:r>
      <w:r w:rsidRPr="00426E8F">
        <w:t xml:space="preserve"> года увеличился на </w:t>
      </w:r>
      <w:r w:rsidR="00895BB3" w:rsidRPr="00426E8F">
        <w:t>2,4</w:t>
      </w:r>
      <w:r w:rsidRPr="00426E8F">
        <w:t xml:space="preserve">% и составил </w:t>
      </w:r>
      <w:r w:rsidR="00895BB3" w:rsidRPr="00426E8F">
        <w:t>5666</w:t>
      </w:r>
      <w:r w:rsidR="009A4B94" w:rsidRPr="00426E8F">
        <w:t xml:space="preserve"> килограммов</w:t>
      </w:r>
      <w:r w:rsidRPr="00426E8F">
        <w:t xml:space="preserve">. </w:t>
      </w:r>
    </w:p>
    <w:p w14:paraId="4806BDE3" w14:textId="435EDDB1" w:rsidR="00C85226" w:rsidRPr="00426E8F" w:rsidRDefault="00D861B6" w:rsidP="003E1FC5">
      <w:pPr>
        <w:ind w:firstLine="720"/>
      </w:pPr>
      <w:r w:rsidRPr="00426E8F">
        <w:t xml:space="preserve">В </w:t>
      </w:r>
      <w:r w:rsidR="00AE2FA9" w:rsidRPr="00426E8F">
        <w:t>январе-</w:t>
      </w:r>
      <w:r w:rsidR="00F44437" w:rsidRPr="00426E8F">
        <w:t>октябре</w:t>
      </w:r>
      <w:r w:rsidRPr="00426E8F">
        <w:t xml:space="preserve"> </w:t>
      </w:r>
      <w:r w:rsidR="00F33BB4" w:rsidRPr="00426E8F">
        <w:t>2021</w:t>
      </w:r>
      <w:r w:rsidRPr="00426E8F">
        <w:t xml:space="preserve"> года в хозяйствах всех категорий</w:t>
      </w:r>
      <w:r w:rsidR="00522C01" w:rsidRPr="00426E8F">
        <w:t xml:space="preserve"> </w:t>
      </w:r>
      <w:r w:rsidRPr="00426E8F">
        <w:t>по сравнению с соотве</w:t>
      </w:r>
      <w:r w:rsidRPr="00426E8F">
        <w:t>т</w:t>
      </w:r>
      <w:r w:rsidRPr="00426E8F">
        <w:t>ствующим периодом пр</w:t>
      </w:r>
      <w:r w:rsidR="000F1921" w:rsidRPr="00426E8F">
        <w:t>едыдущего</w:t>
      </w:r>
      <w:r w:rsidRPr="00426E8F">
        <w:t xml:space="preserve"> года </w:t>
      </w:r>
      <w:r w:rsidR="00523260" w:rsidRPr="00426E8F">
        <w:rPr>
          <w:b/>
        </w:rPr>
        <w:t>производство</w:t>
      </w:r>
      <w:r w:rsidR="009C7DA6" w:rsidRPr="00426E8F">
        <w:rPr>
          <w:b/>
        </w:rPr>
        <w:t xml:space="preserve"> яиц</w:t>
      </w:r>
      <w:r w:rsidR="00523260" w:rsidRPr="00426E8F">
        <w:rPr>
          <w:b/>
        </w:rPr>
        <w:t xml:space="preserve"> </w:t>
      </w:r>
      <w:r w:rsidR="00B54587" w:rsidRPr="00426E8F">
        <w:rPr>
          <w:b/>
        </w:rPr>
        <w:t>увеличил</w:t>
      </w:r>
      <w:r w:rsidR="00236D09" w:rsidRPr="00426E8F">
        <w:rPr>
          <w:b/>
        </w:rPr>
        <w:t>о</w:t>
      </w:r>
      <w:r w:rsidR="001C4B6D" w:rsidRPr="00426E8F">
        <w:rPr>
          <w:b/>
        </w:rPr>
        <w:t>сь</w:t>
      </w:r>
      <w:r w:rsidR="001C4B6D" w:rsidRPr="00426E8F">
        <w:t xml:space="preserve"> на </w:t>
      </w:r>
      <w:r w:rsidR="00895BB3" w:rsidRPr="00426E8F">
        <w:t>13,1</w:t>
      </w:r>
      <w:r w:rsidR="00236D09" w:rsidRPr="00426E8F">
        <w:t>%</w:t>
      </w:r>
      <w:r w:rsidR="001C4B6D" w:rsidRPr="00426E8F">
        <w:t>,</w:t>
      </w:r>
      <w:r w:rsidR="00074724" w:rsidRPr="00426E8F">
        <w:rPr>
          <w:b/>
        </w:rPr>
        <w:t xml:space="preserve"> пр</w:t>
      </w:r>
      <w:r w:rsidR="00074724" w:rsidRPr="00426E8F">
        <w:rPr>
          <w:b/>
        </w:rPr>
        <w:t>о</w:t>
      </w:r>
      <w:r w:rsidR="00074724" w:rsidRPr="00426E8F">
        <w:rPr>
          <w:b/>
        </w:rPr>
        <w:t xml:space="preserve">изводство </w:t>
      </w:r>
      <w:r w:rsidR="009C7DA6" w:rsidRPr="00426E8F">
        <w:rPr>
          <w:b/>
        </w:rPr>
        <w:t>скота и птиц</w:t>
      </w:r>
      <w:r w:rsidR="000D501F">
        <w:rPr>
          <w:b/>
        </w:rPr>
        <w:t>ы</w:t>
      </w:r>
      <w:bookmarkStart w:id="0" w:name="_GoBack"/>
      <w:bookmarkEnd w:id="0"/>
      <w:r w:rsidR="009C7DA6" w:rsidRPr="00426E8F">
        <w:rPr>
          <w:b/>
        </w:rPr>
        <w:t xml:space="preserve"> на убой в (живом весе)</w:t>
      </w:r>
      <w:r w:rsidR="00074724" w:rsidRPr="00426E8F">
        <w:rPr>
          <w:b/>
        </w:rPr>
        <w:t xml:space="preserve"> </w:t>
      </w:r>
      <w:r w:rsidR="00B54587" w:rsidRPr="00426E8F">
        <w:t>сократи</w:t>
      </w:r>
      <w:r w:rsidR="0068506D" w:rsidRPr="00426E8F">
        <w:t xml:space="preserve">лось на </w:t>
      </w:r>
      <w:r w:rsidR="00895BB3" w:rsidRPr="00426E8F">
        <w:t>22,5</w:t>
      </w:r>
      <w:r w:rsidR="00236D09" w:rsidRPr="00426E8F">
        <w:t>%,</w:t>
      </w:r>
      <w:r w:rsidR="00236D09" w:rsidRPr="00426E8F">
        <w:rPr>
          <w:b/>
        </w:rPr>
        <w:t xml:space="preserve"> валовой надой молока</w:t>
      </w:r>
      <w:r w:rsidR="003E1FC5" w:rsidRPr="00426E8F">
        <w:t xml:space="preserve"> – на 0,</w:t>
      </w:r>
      <w:r w:rsidR="00895BB3" w:rsidRPr="00426E8F">
        <w:t>6</w:t>
      </w:r>
      <w:r w:rsidR="003E1FC5" w:rsidRPr="00426E8F">
        <w:t>%</w:t>
      </w:r>
      <w:r w:rsidR="00074724" w:rsidRPr="00426E8F">
        <w:t>.</w:t>
      </w:r>
    </w:p>
    <w:p w14:paraId="45AF891A" w14:textId="77777777" w:rsidR="00044C1E" w:rsidRPr="00426E8F" w:rsidRDefault="00044C1E" w:rsidP="005E084A">
      <w:pPr>
        <w:rPr>
          <w:b/>
        </w:rPr>
      </w:pPr>
    </w:p>
    <w:p w14:paraId="7A2B89E7" w14:textId="77777777" w:rsidR="00D861B6" w:rsidRPr="00151AA2" w:rsidRDefault="00D861B6" w:rsidP="00C85226">
      <w:pPr>
        <w:ind w:firstLine="720"/>
        <w:rPr>
          <w:b/>
        </w:rPr>
      </w:pPr>
      <w:r w:rsidRPr="00151AA2">
        <w:rPr>
          <w:b/>
        </w:rPr>
        <w:t>Производство основных видов продукции в хозяйствах всех категорий</w:t>
      </w:r>
    </w:p>
    <w:p w14:paraId="73564C7D" w14:textId="77777777" w:rsidR="00D861B6" w:rsidRPr="00566CC7" w:rsidRDefault="00D861B6" w:rsidP="00566EDF">
      <w:pPr>
        <w:rPr>
          <w:highlight w:val="yellow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409"/>
        <w:gridCol w:w="2410"/>
      </w:tblGrid>
      <w:tr w:rsidR="00585799" w:rsidRPr="009C7DA6" w14:paraId="3619E44F" w14:textId="77777777" w:rsidTr="00566EDF">
        <w:trPr>
          <w:cantSplit/>
          <w:trHeight w:val="276"/>
        </w:trPr>
        <w:tc>
          <w:tcPr>
            <w:tcW w:w="4395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14:paraId="50C15510" w14:textId="77777777" w:rsidR="00D861B6" w:rsidRPr="009C7DA6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E9382E" w14:textId="077661FC" w:rsidR="00D861B6" w:rsidRPr="009C7DA6" w:rsidRDefault="00AE2FA9" w:rsidP="007F7798">
            <w:pPr>
              <w:jc w:val="center"/>
            </w:pPr>
            <w:r>
              <w:t>Январь-</w:t>
            </w:r>
            <w:r w:rsidR="00F44437">
              <w:t>октябрь</w:t>
            </w:r>
          </w:p>
          <w:p w14:paraId="451D0FBB" w14:textId="77777777" w:rsidR="00D861B6" w:rsidRPr="009C7DA6" w:rsidRDefault="00F33BB4" w:rsidP="007F7798">
            <w:pPr>
              <w:jc w:val="center"/>
            </w:pPr>
            <w:r w:rsidRPr="009C7DA6">
              <w:t>2021</w:t>
            </w:r>
            <w:r w:rsidR="00D861B6" w:rsidRPr="009C7DA6">
              <w:t xml:space="preserve"> г.</w:t>
            </w:r>
            <w:r w:rsidR="00566EDF" w:rsidRPr="009C7DA6">
              <w:t>,</w:t>
            </w:r>
          </w:p>
          <w:p w14:paraId="06F15CAB" w14:textId="77777777" w:rsidR="00566EDF" w:rsidRPr="009C7DA6" w:rsidRDefault="00566EDF" w:rsidP="007F7798">
            <w:pPr>
              <w:jc w:val="center"/>
            </w:pPr>
            <w:r w:rsidRPr="009C7DA6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7CB687" w14:textId="19F8433A" w:rsidR="00D861B6" w:rsidRPr="009C7DA6" w:rsidRDefault="00D861B6" w:rsidP="007F7798">
            <w:pPr>
              <w:jc w:val="center"/>
            </w:pPr>
            <w:proofErr w:type="gramStart"/>
            <w:r w:rsidRPr="009C7DA6">
              <w:t>в</w:t>
            </w:r>
            <w:proofErr w:type="gramEnd"/>
            <w:r w:rsidRPr="009C7DA6">
              <w:t xml:space="preserve"> % к </w:t>
            </w:r>
            <w:r w:rsidR="00AE2FA9">
              <w:t>январю-</w:t>
            </w:r>
            <w:r w:rsidR="00F44437">
              <w:t>октябрю</w:t>
            </w:r>
          </w:p>
          <w:p w14:paraId="6F7351E6" w14:textId="77777777" w:rsidR="00D861B6" w:rsidRPr="009C7DA6" w:rsidRDefault="00F33BB4" w:rsidP="00E65913">
            <w:pPr>
              <w:jc w:val="center"/>
            </w:pPr>
            <w:r w:rsidRPr="009C7DA6">
              <w:t>2020</w:t>
            </w:r>
            <w:r w:rsidR="00D861B6" w:rsidRPr="009C7DA6">
              <w:t xml:space="preserve"> г.</w:t>
            </w:r>
          </w:p>
        </w:tc>
      </w:tr>
      <w:tr w:rsidR="00585799" w:rsidRPr="009C7DA6" w14:paraId="3B496312" w14:textId="77777777" w:rsidTr="00566EDF">
        <w:trPr>
          <w:cantSplit/>
          <w:trHeight w:val="276"/>
        </w:trPr>
        <w:tc>
          <w:tcPr>
            <w:tcW w:w="4395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1A587900" w14:textId="77777777" w:rsidR="00D861B6" w:rsidRPr="009C7DA6" w:rsidRDefault="00D861B6" w:rsidP="007F7798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4F26C7B8" w14:textId="77777777" w:rsidR="00D861B6" w:rsidRPr="009C7DA6" w:rsidRDefault="00D861B6" w:rsidP="007F779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1DC8CC11" w14:textId="77777777" w:rsidR="00D861B6" w:rsidRPr="009C7DA6" w:rsidRDefault="00D861B6" w:rsidP="007F7798">
            <w:pPr>
              <w:jc w:val="center"/>
            </w:pPr>
          </w:p>
        </w:tc>
      </w:tr>
      <w:tr w:rsidR="00585799" w:rsidRPr="009C7DA6" w14:paraId="0BAB9C92" w14:textId="77777777" w:rsidTr="00566EDF">
        <w:trPr>
          <w:cantSplit/>
          <w:trHeight w:val="20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6A7A8A" w14:textId="77777777" w:rsidR="00D861B6" w:rsidRPr="009C7DA6" w:rsidRDefault="00D861B6" w:rsidP="007F7798">
            <w:pPr>
              <w:jc w:val="left"/>
              <w:rPr>
                <w:b/>
              </w:rPr>
            </w:pPr>
            <w:r w:rsidRPr="009C7DA6">
              <w:rPr>
                <w:b/>
              </w:rPr>
              <w:t>Скот и птица на убой в (живом весе)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EBC12B" w14:textId="0DB9FD04" w:rsidR="00D861B6" w:rsidRPr="009C7DA6" w:rsidRDefault="00895BB3" w:rsidP="00661E25">
            <w:pPr>
              <w:jc w:val="right"/>
            </w:pPr>
            <w:r>
              <w:t>93,5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5E81EF" w14:textId="332C316F" w:rsidR="00D861B6" w:rsidRPr="009C7DA6" w:rsidRDefault="00895BB3" w:rsidP="00661E25">
            <w:pPr>
              <w:jc w:val="right"/>
            </w:pPr>
            <w:r>
              <w:t>77,5</w:t>
            </w:r>
          </w:p>
        </w:tc>
      </w:tr>
      <w:tr w:rsidR="00585799" w:rsidRPr="009C7DA6" w14:paraId="2516CED8" w14:textId="77777777" w:rsidTr="00774850">
        <w:trPr>
          <w:cantSplit/>
          <w:trHeight w:val="20"/>
        </w:trPr>
        <w:tc>
          <w:tcPr>
            <w:tcW w:w="439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1A2527F" w14:textId="77777777" w:rsidR="00D861B6" w:rsidRPr="009C7DA6" w:rsidRDefault="00D861B6" w:rsidP="00A263DA">
            <w:pPr>
              <w:jc w:val="left"/>
              <w:rPr>
                <w:b/>
              </w:rPr>
            </w:pPr>
            <w:r w:rsidRPr="009C7DA6">
              <w:rPr>
                <w:b/>
              </w:rPr>
              <w:t>Молок</w:t>
            </w:r>
            <w:r w:rsidR="004E4DE2">
              <w:rPr>
                <w:b/>
              </w:rPr>
              <w:t>о</w:t>
            </w:r>
            <w:r w:rsidRPr="009C7DA6">
              <w:rPr>
                <w:b/>
              </w:rPr>
              <w:t xml:space="preserve">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43BA96" w14:textId="417144E4" w:rsidR="00D861B6" w:rsidRPr="009C7DA6" w:rsidRDefault="00895BB3" w:rsidP="00E65913">
            <w:pPr>
              <w:jc w:val="right"/>
            </w:pPr>
            <w:r>
              <w:t>388,8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59EE46" w14:textId="316CC94D" w:rsidR="00D861B6" w:rsidRPr="009C7DA6" w:rsidRDefault="00895BB3" w:rsidP="00661E25">
            <w:pPr>
              <w:jc w:val="right"/>
            </w:pPr>
            <w:r>
              <w:t>99,4</w:t>
            </w:r>
          </w:p>
        </w:tc>
      </w:tr>
      <w:tr w:rsidR="005E6878" w:rsidRPr="009C7DA6" w14:paraId="62E01185" w14:textId="77777777" w:rsidTr="00774850">
        <w:trPr>
          <w:cantSplit/>
          <w:trHeight w:val="2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7709FF05" w14:textId="77777777" w:rsidR="00074724" w:rsidRPr="009C7DA6" w:rsidRDefault="004E4DE2" w:rsidP="006C1EF3">
            <w:pPr>
              <w:jc w:val="left"/>
            </w:pPr>
            <w:r>
              <w:rPr>
                <w:b/>
              </w:rPr>
              <w:t>Яйца</w:t>
            </w:r>
            <w:r w:rsidR="00A263DA" w:rsidRPr="009C7DA6">
              <w:rPr>
                <w:b/>
              </w:rPr>
              <w:t xml:space="preserve">, </w:t>
            </w:r>
            <w:proofErr w:type="gramStart"/>
            <w:r>
              <w:t>млн</w:t>
            </w:r>
            <w:proofErr w:type="gramEnd"/>
            <w:r w:rsidR="00A263DA" w:rsidRPr="009C7DA6">
              <w:t xml:space="preserve"> шт</w:t>
            </w:r>
            <w:r>
              <w:t>ук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8958C1" w14:textId="35736D15" w:rsidR="00074724" w:rsidRPr="009C7DA6" w:rsidRDefault="00895BB3" w:rsidP="00887CC8">
            <w:pPr>
              <w:jc w:val="right"/>
            </w:pPr>
            <w:r>
              <w:t>100,4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1EBA5C" w14:textId="282C9DDD" w:rsidR="00074724" w:rsidRPr="009C7DA6" w:rsidRDefault="00895BB3" w:rsidP="00661E25">
            <w:pPr>
              <w:jc w:val="right"/>
            </w:pPr>
            <w:r>
              <w:t>113,1</w:t>
            </w:r>
          </w:p>
        </w:tc>
      </w:tr>
    </w:tbl>
    <w:p w14:paraId="46FC7463" w14:textId="77777777" w:rsidR="00211C97" w:rsidRDefault="00211C97" w:rsidP="006D13BC">
      <w:pPr>
        <w:tabs>
          <w:tab w:val="left" w:pos="1065"/>
        </w:tabs>
        <w:suppressAutoHyphens/>
      </w:pPr>
    </w:p>
    <w:p w14:paraId="5E09CDA9" w14:textId="4C324DE5" w:rsidR="00D861B6" w:rsidRPr="00426E8F" w:rsidRDefault="00D861B6" w:rsidP="00E87518">
      <w:pPr>
        <w:tabs>
          <w:tab w:val="left" w:pos="1065"/>
        </w:tabs>
        <w:suppressAutoHyphens/>
        <w:ind w:firstLine="720"/>
      </w:pPr>
      <w:r w:rsidRPr="00CC053C">
        <w:t>В сельскохозяйственных организациях</w:t>
      </w:r>
      <w:r w:rsidR="007D0F7D" w:rsidRPr="00CC053C">
        <w:t xml:space="preserve"> </w:t>
      </w:r>
      <w:r w:rsidRPr="00CC053C">
        <w:t xml:space="preserve">в </w:t>
      </w:r>
      <w:r w:rsidR="00AE2FA9" w:rsidRPr="00CC053C">
        <w:t>январе-</w:t>
      </w:r>
      <w:r w:rsidR="00F44437">
        <w:t>октябре</w:t>
      </w:r>
      <w:r w:rsidRPr="00CC053C">
        <w:t xml:space="preserve"> </w:t>
      </w:r>
      <w:r w:rsidR="00F33BB4" w:rsidRPr="00F34DFE">
        <w:t>2021</w:t>
      </w:r>
      <w:r w:rsidRPr="00F34DFE">
        <w:t xml:space="preserve"> года</w:t>
      </w:r>
      <w:r w:rsidR="00522C01" w:rsidRPr="00F34DFE">
        <w:t xml:space="preserve"> </w:t>
      </w:r>
      <w:r w:rsidR="007953CA" w:rsidRPr="00F34DFE">
        <w:t xml:space="preserve">по сравнению с аналогичным периодом </w:t>
      </w:r>
      <w:r w:rsidR="007953CA" w:rsidRPr="00426E8F">
        <w:t>пр</w:t>
      </w:r>
      <w:r w:rsidR="000F1921" w:rsidRPr="00426E8F">
        <w:t>едыдущего</w:t>
      </w:r>
      <w:r w:rsidR="007953CA" w:rsidRPr="00426E8F">
        <w:t xml:space="preserve"> года </w:t>
      </w:r>
      <w:r w:rsidR="001F716D" w:rsidRPr="00426E8F">
        <w:t xml:space="preserve">производство скота и птицы на убой (в живом весе) </w:t>
      </w:r>
      <w:r w:rsidR="00151AA2" w:rsidRPr="00426E8F">
        <w:t xml:space="preserve">уменьшилось </w:t>
      </w:r>
      <w:r w:rsidR="001F716D" w:rsidRPr="00426E8F">
        <w:t xml:space="preserve">на </w:t>
      </w:r>
      <w:r w:rsidR="0014792A" w:rsidRPr="00426E8F">
        <w:t>39</w:t>
      </w:r>
      <w:r w:rsidR="00001877" w:rsidRPr="00426E8F">
        <w:t>,3</w:t>
      </w:r>
      <w:r w:rsidR="001F716D" w:rsidRPr="00426E8F">
        <w:t>%,</w:t>
      </w:r>
      <w:r w:rsidRPr="00426E8F">
        <w:t xml:space="preserve"> </w:t>
      </w:r>
      <w:r w:rsidR="007E272D" w:rsidRPr="00426E8F">
        <w:t xml:space="preserve">производство </w:t>
      </w:r>
      <w:r w:rsidR="007D0F7D" w:rsidRPr="00426E8F">
        <w:t>молока</w:t>
      </w:r>
      <w:r w:rsidR="007953CA" w:rsidRPr="00426E8F">
        <w:t xml:space="preserve"> </w:t>
      </w:r>
      <w:r w:rsidR="00151AA2" w:rsidRPr="00426E8F">
        <w:t xml:space="preserve">увеличилось </w:t>
      </w:r>
      <w:r w:rsidR="007953CA" w:rsidRPr="00426E8F">
        <w:t xml:space="preserve">на </w:t>
      </w:r>
      <w:r w:rsidR="0014792A" w:rsidRPr="00426E8F">
        <w:t>0,6</w:t>
      </w:r>
      <w:r w:rsidR="007D0F7D" w:rsidRPr="00426E8F">
        <w:t>%.</w:t>
      </w:r>
    </w:p>
    <w:p w14:paraId="45FA820F" w14:textId="77777777" w:rsidR="003144B0" w:rsidRPr="00CC053C" w:rsidRDefault="003144B0" w:rsidP="00E87518">
      <w:pPr>
        <w:tabs>
          <w:tab w:val="left" w:pos="1065"/>
        </w:tabs>
        <w:suppressAutoHyphens/>
        <w:ind w:firstLine="720"/>
      </w:pPr>
    </w:p>
    <w:p w14:paraId="270F0495" w14:textId="77777777" w:rsidR="00D87EFF" w:rsidRPr="00151AA2" w:rsidRDefault="00D87EFF" w:rsidP="00E064B3">
      <w:pPr>
        <w:tabs>
          <w:tab w:val="left" w:pos="1065"/>
        </w:tabs>
        <w:ind w:firstLine="720"/>
        <w:rPr>
          <w:sz w:val="8"/>
        </w:rPr>
      </w:pPr>
    </w:p>
    <w:p w14:paraId="062F9E00" w14:textId="77777777" w:rsidR="00D861B6" w:rsidRPr="00151AA2" w:rsidRDefault="00D861B6" w:rsidP="007B3BC1">
      <w:pPr>
        <w:tabs>
          <w:tab w:val="left" w:pos="1065"/>
        </w:tabs>
        <w:ind w:firstLine="720"/>
        <w:jc w:val="center"/>
      </w:pPr>
      <w:r w:rsidRPr="00151AA2">
        <w:rPr>
          <w:b/>
        </w:rPr>
        <w:t>Производство основных видов скота и птицы на убой (в живом весе)</w:t>
      </w:r>
    </w:p>
    <w:p w14:paraId="6BCD1F9E" w14:textId="77777777" w:rsidR="00D861B6" w:rsidRPr="00151AA2" w:rsidRDefault="008A62B6" w:rsidP="007B3BC1">
      <w:pPr>
        <w:jc w:val="center"/>
        <w:rPr>
          <w:b/>
        </w:rPr>
      </w:pPr>
      <w:r w:rsidRPr="00151AA2">
        <w:rPr>
          <w:b/>
        </w:rPr>
        <w:t>с</w:t>
      </w:r>
      <w:r w:rsidR="00D861B6" w:rsidRPr="00151AA2">
        <w:rPr>
          <w:b/>
        </w:rPr>
        <w:t>ельскохозяйственными</w:t>
      </w:r>
      <w:r w:rsidRPr="00151AA2">
        <w:rPr>
          <w:b/>
        </w:rPr>
        <w:t xml:space="preserve"> организациями</w:t>
      </w:r>
      <w:proofErr w:type="gramStart"/>
      <w:r w:rsidR="006662D9" w:rsidRPr="00151AA2">
        <w:rPr>
          <w:vertAlign w:val="superscript"/>
        </w:rPr>
        <w:t>1</w:t>
      </w:r>
      <w:proofErr w:type="gramEnd"/>
      <w:r w:rsidR="006662D9" w:rsidRPr="00151AA2">
        <w:rPr>
          <w:vertAlign w:val="superscript"/>
        </w:rPr>
        <w:t>)</w:t>
      </w:r>
    </w:p>
    <w:p w14:paraId="3742E463" w14:textId="77777777" w:rsidR="00D861B6" w:rsidRPr="00151AA2" w:rsidRDefault="00D861B6" w:rsidP="00E064B3">
      <w:pPr>
        <w:tabs>
          <w:tab w:val="left" w:pos="1065"/>
        </w:tabs>
        <w:ind w:firstLine="720"/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95"/>
        <w:gridCol w:w="2409"/>
        <w:gridCol w:w="2552"/>
      </w:tblGrid>
      <w:tr w:rsidR="00585799" w:rsidRPr="00151AA2" w14:paraId="23CB2D8F" w14:textId="77777777" w:rsidTr="003144B0">
        <w:trPr>
          <w:cantSplit/>
          <w:trHeight w:hRule="exact" w:val="341"/>
          <w:tblHeader/>
        </w:trPr>
        <w:tc>
          <w:tcPr>
            <w:tcW w:w="4395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14:paraId="1C408AB3" w14:textId="77777777" w:rsidR="00D861B6" w:rsidRPr="00151AA2" w:rsidRDefault="00D861B6" w:rsidP="00C873F2">
            <w:pPr>
              <w:jc w:val="center"/>
            </w:pPr>
          </w:p>
        </w:tc>
        <w:tc>
          <w:tcPr>
            <w:tcW w:w="4961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14:paraId="7315BB9B" w14:textId="14A48F23" w:rsidR="00D861B6" w:rsidRPr="00151AA2" w:rsidRDefault="00AE2FA9" w:rsidP="00F44437">
            <w:pPr>
              <w:jc w:val="center"/>
            </w:pPr>
            <w:r>
              <w:t>Январь-</w:t>
            </w:r>
            <w:r w:rsidR="00F44437">
              <w:t>октябрь</w:t>
            </w:r>
            <w:r w:rsidR="00D861B6" w:rsidRPr="00151AA2">
              <w:t xml:space="preserve"> </w:t>
            </w:r>
            <w:r w:rsidR="00F33BB4" w:rsidRPr="00151AA2">
              <w:t>2021</w:t>
            </w:r>
            <w:r w:rsidR="00D861B6" w:rsidRPr="00151AA2">
              <w:t xml:space="preserve"> г.</w:t>
            </w:r>
          </w:p>
        </w:tc>
      </w:tr>
      <w:tr w:rsidR="00585799" w:rsidRPr="00151AA2" w14:paraId="39FEA5C7" w14:textId="77777777" w:rsidTr="003144B0">
        <w:trPr>
          <w:cantSplit/>
          <w:trHeight w:hRule="exact" w:val="629"/>
          <w:tblHeader/>
        </w:trPr>
        <w:tc>
          <w:tcPr>
            <w:tcW w:w="4395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14:paraId="449F915A" w14:textId="77777777" w:rsidR="00D861B6" w:rsidRPr="00151AA2" w:rsidRDefault="00D861B6" w:rsidP="00C873F2">
            <w:pPr>
              <w:jc w:val="center"/>
            </w:pPr>
          </w:p>
        </w:tc>
        <w:tc>
          <w:tcPr>
            <w:tcW w:w="2409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14:paraId="389811B2" w14:textId="77777777" w:rsidR="00D861B6" w:rsidRPr="00151AA2" w:rsidRDefault="00D861B6" w:rsidP="006E3D1B">
            <w:pPr>
              <w:jc w:val="center"/>
            </w:pPr>
            <w:r w:rsidRPr="00151AA2">
              <w:t>тонн</w:t>
            </w:r>
          </w:p>
        </w:tc>
        <w:tc>
          <w:tcPr>
            <w:tcW w:w="2552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14:paraId="3CEBB800" w14:textId="038501A3" w:rsidR="00D861B6" w:rsidRPr="00151AA2" w:rsidRDefault="00D861B6" w:rsidP="00F44437">
            <w:pPr>
              <w:jc w:val="center"/>
            </w:pPr>
            <w:proofErr w:type="gramStart"/>
            <w:r w:rsidRPr="00151AA2">
              <w:t>в</w:t>
            </w:r>
            <w:proofErr w:type="gramEnd"/>
            <w:r w:rsidRPr="00151AA2">
              <w:t xml:space="preserve"> % </w:t>
            </w:r>
            <w:proofErr w:type="gramStart"/>
            <w:r w:rsidRPr="00151AA2">
              <w:t>к</w:t>
            </w:r>
            <w:proofErr w:type="gramEnd"/>
            <w:r w:rsidRPr="00151AA2">
              <w:t xml:space="preserve"> </w:t>
            </w:r>
            <w:r w:rsidR="00AE2FA9">
              <w:t>январю-</w:t>
            </w:r>
            <w:r w:rsidR="00F44437">
              <w:t>октябрю</w:t>
            </w:r>
            <w:r w:rsidRPr="00151AA2">
              <w:t xml:space="preserve"> </w:t>
            </w:r>
            <w:r w:rsidR="00F33BB4" w:rsidRPr="00151AA2">
              <w:t>2020</w:t>
            </w:r>
            <w:r w:rsidRPr="00151AA2">
              <w:t xml:space="preserve"> г.</w:t>
            </w:r>
          </w:p>
        </w:tc>
      </w:tr>
      <w:tr w:rsidR="00585799" w:rsidRPr="00151AA2" w14:paraId="16098DE5" w14:textId="77777777" w:rsidTr="003144B0">
        <w:trPr>
          <w:cantSplit/>
          <w:trHeight w:val="339"/>
        </w:trPr>
        <w:tc>
          <w:tcPr>
            <w:tcW w:w="439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2A8B98" w14:textId="77777777" w:rsidR="00D861B6" w:rsidRPr="00151AA2" w:rsidRDefault="00D861B6" w:rsidP="00C873F2">
            <w:pPr>
              <w:jc w:val="left"/>
              <w:rPr>
                <w:b/>
              </w:rPr>
            </w:pPr>
            <w:r w:rsidRPr="00151AA2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3A5148" w14:textId="70AB3297" w:rsidR="00D861B6" w:rsidRPr="00151AA2" w:rsidRDefault="00895BB3" w:rsidP="00CE1D0A">
            <w:pPr>
              <w:tabs>
                <w:tab w:val="left" w:pos="1248"/>
              </w:tabs>
              <w:jc w:val="right"/>
            </w:pPr>
            <w:r>
              <w:t>36860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4D3C28" w14:textId="72C0BE8B" w:rsidR="00D861B6" w:rsidRPr="00151AA2" w:rsidRDefault="00895BB3" w:rsidP="00661E25">
            <w:pPr>
              <w:tabs>
                <w:tab w:val="left" w:pos="1248"/>
              </w:tabs>
              <w:jc w:val="right"/>
            </w:pPr>
            <w:r>
              <w:t>60,7</w:t>
            </w:r>
          </w:p>
        </w:tc>
      </w:tr>
      <w:tr w:rsidR="00585799" w:rsidRPr="00151AA2" w14:paraId="5E39568E" w14:textId="77777777" w:rsidTr="003144B0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14:paraId="079548FC" w14:textId="77777777" w:rsidR="00D861B6" w:rsidRPr="00151AA2" w:rsidRDefault="00D861B6" w:rsidP="005C326A">
            <w:pPr>
              <w:ind w:left="113" w:firstLine="285"/>
              <w:jc w:val="left"/>
            </w:pPr>
            <w:r w:rsidRPr="00151AA2">
              <w:t>из него: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center"/>
          </w:tcPr>
          <w:p w14:paraId="051DA745" w14:textId="77777777" w:rsidR="00D861B6" w:rsidRPr="00151AA2" w:rsidRDefault="00D861B6" w:rsidP="00661E25">
            <w:pPr>
              <w:tabs>
                <w:tab w:val="left" w:pos="1248"/>
              </w:tabs>
              <w:jc w:val="right"/>
            </w:pP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14:paraId="5DA6ACA0" w14:textId="77777777" w:rsidR="00D861B6" w:rsidRPr="00151AA2" w:rsidRDefault="00D861B6" w:rsidP="00661E25">
            <w:pPr>
              <w:tabs>
                <w:tab w:val="left" w:pos="1248"/>
              </w:tabs>
              <w:jc w:val="right"/>
            </w:pPr>
          </w:p>
        </w:tc>
      </w:tr>
      <w:tr w:rsidR="00585799" w:rsidRPr="00151AA2" w14:paraId="05F500D3" w14:textId="77777777" w:rsidTr="003144B0">
        <w:trPr>
          <w:cantSplit/>
          <w:trHeight w:val="280"/>
        </w:trPr>
        <w:tc>
          <w:tcPr>
            <w:tcW w:w="4395" w:type="dxa"/>
            <w:tcMar>
              <w:left w:w="28" w:type="dxa"/>
              <w:right w:w="28" w:type="dxa"/>
            </w:tcMar>
          </w:tcPr>
          <w:p w14:paraId="58BA7D05" w14:textId="77777777" w:rsidR="00E54D5E" w:rsidRPr="00151AA2" w:rsidRDefault="00E54D5E" w:rsidP="0067042C">
            <w:pPr>
              <w:ind w:left="113"/>
              <w:jc w:val="left"/>
            </w:pPr>
            <w:r w:rsidRPr="00151AA2">
              <w:t>крупный рогатый скот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055B1731" w14:textId="675AC5B7" w:rsidR="00E54D5E" w:rsidRPr="00151AA2" w:rsidRDefault="00895BB3" w:rsidP="00022C2E">
            <w:pPr>
              <w:jc w:val="right"/>
            </w:pPr>
            <w:r>
              <w:t>8381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14:paraId="12955545" w14:textId="205FFAFD" w:rsidR="00E54D5E" w:rsidRPr="00151AA2" w:rsidRDefault="00895BB3" w:rsidP="00661E25">
            <w:pPr>
              <w:tabs>
                <w:tab w:val="left" w:pos="1248"/>
              </w:tabs>
              <w:jc w:val="right"/>
            </w:pPr>
            <w:r>
              <w:t>94,9</w:t>
            </w:r>
          </w:p>
        </w:tc>
      </w:tr>
      <w:tr w:rsidR="00585799" w:rsidRPr="00151AA2" w14:paraId="215C74FA" w14:textId="77777777" w:rsidTr="003144B0">
        <w:trPr>
          <w:cantSplit/>
          <w:trHeight w:val="296"/>
        </w:trPr>
        <w:tc>
          <w:tcPr>
            <w:tcW w:w="4395" w:type="dxa"/>
            <w:tcMar>
              <w:left w:w="28" w:type="dxa"/>
              <w:right w:w="28" w:type="dxa"/>
            </w:tcMar>
          </w:tcPr>
          <w:p w14:paraId="232D6071" w14:textId="77777777" w:rsidR="00E54D5E" w:rsidRPr="00151AA2" w:rsidRDefault="00E54D5E" w:rsidP="00C873F2">
            <w:pPr>
              <w:ind w:left="113"/>
              <w:jc w:val="left"/>
            </w:pPr>
            <w:r w:rsidRPr="00151AA2">
              <w:t>свиньи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</w:tcPr>
          <w:p w14:paraId="1ED994F6" w14:textId="1D2C78E7" w:rsidR="00E54D5E" w:rsidRPr="00151AA2" w:rsidRDefault="00895BB3" w:rsidP="00661E25">
            <w:pPr>
              <w:jc w:val="right"/>
            </w:pPr>
            <w:r>
              <w:t>7871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14:paraId="1C3466E7" w14:textId="4E270A36" w:rsidR="00E54D5E" w:rsidRPr="00151AA2" w:rsidRDefault="00895BB3" w:rsidP="00022C2E">
            <w:pPr>
              <w:tabs>
                <w:tab w:val="left" w:pos="1248"/>
              </w:tabs>
              <w:jc w:val="right"/>
            </w:pPr>
            <w:r>
              <w:t>58,3</w:t>
            </w:r>
          </w:p>
        </w:tc>
      </w:tr>
      <w:tr w:rsidR="00585799" w:rsidRPr="00151AA2" w14:paraId="1334FD60" w14:textId="77777777" w:rsidTr="003144B0">
        <w:trPr>
          <w:cantSplit/>
          <w:trHeight w:val="280"/>
        </w:trPr>
        <w:tc>
          <w:tcPr>
            <w:tcW w:w="439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7300521D" w14:textId="77777777" w:rsidR="00D861B6" w:rsidRPr="00151AA2" w:rsidRDefault="00D861B6" w:rsidP="00C873F2">
            <w:pPr>
              <w:ind w:left="113"/>
              <w:jc w:val="left"/>
            </w:pPr>
            <w:r w:rsidRPr="00151AA2">
              <w:t>птица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5B24AF" w14:textId="4ABFA0B8" w:rsidR="00D861B6" w:rsidRPr="00151AA2" w:rsidRDefault="00895BB3" w:rsidP="00EE599D">
            <w:pPr>
              <w:tabs>
                <w:tab w:val="left" w:pos="1248"/>
              </w:tabs>
              <w:jc w:val="right"/>
            </w:pPr>
            <w:r>
              <w:t>20152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9B3B0C" w14:textId="614C4D15" w:rsidR="00D861B6" w:rsidRPr="00151AA2" w:rsidRDefault="0014792A" w:rsidP="00661E25">
            <w:pPr>
              <w:tabs>
                <w:tab w:val="left" w:pos="1248"/>
              </w:tabs>
              <w:jc w:val="right"/>
            </w:pPr>
            <w:r>
              <w:t>52,9</w:t>
            </w:r>
          </w:p>
        </w:tc>
      </w:tr>
    </w:tbl>
    <w:p w14:paraId="3C53AC23" w14:textId="2859EACC" w:rsidR="00EB339D" w:rsidRPr="006C0F0D" w:rsidRDefault="006662D9" w:rsidP="003144B0">
      <w:pPr>
        <w:pStyle w:val="a9"/>
        <w:suppressAutoHyphens/>
        <w:spacing w:before="20"/>
        <w:ind w:firstLine="0"/>
        <w:rPr>
          <w:sz w:val="18"/>
          <w:szCs w:val="18"/>
        </w:rPr>
      </w:pPr>
      <w:r w:rsidRPr="00151AA2">
        <w:rPr>
          <w:sz w:val="18"/>
          <w:szCs w:val="18"/>
          <w:vertAlign w:val="superscript"/>
        </w:rPr>
        <w:t>1)</w:t>
      </w:r>
      <w:r w:rsidRPr="00151AA2">
        <w:rPr>
          <w:sz w:val="18"/>
          <w:szCs w:val="18"/>
        </w:rPr>
        <w:t xml:space="preserve"> Без учета подсобных сельскохозяйственных предприятий несельскохозяйственных организаций.</w:t>
      </w:r>
    </w:p>
    <w:p w14:paraId="70FF9C45" w14:textId="77777777" w:rsidR="00EB339D" w:rsidRDefault="00EB339D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14:paraId="76497AF0" w14:textId="77777777" w:rsidR="00D861B6" w:rsidRPr="00274796" w:rsidRDefault="00D861B6" w:rsidP="00F44437">
      <w:pPr>
        <w:pageBreakBefore/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74796">
        <w:rPr>
          <w:b/>
        </w:rPr>
        <w:lastRenderedPageBreak/>
        <w:t xml:space="preserve">Структура производства скота и птицы на убой (в живом весе) по видам </w:t>
      </w:r>
    </w:p>
    <w:p w14:paraId="7BFE36CE" w14:textId="3DD2E7EC" w:rsidR="00D861B6" w:rsidRPr="00274796" w:rsidRDefault="00D861B6" w:rsidP="000E3C66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74796">
        <w:rPr>
          <w:b/>
        </w:rPr>
        <w:t>в сельскохозяйственных организациях</w:t>
      </w:r>
      <w:r w:rsidR="00D71244" w:rsidRPr="00274796">
        <w:rPr>
          <w:b/>
        </w:rPr>
        <w:t xml:space="preserve"> </w:t>
      </w:r>
      <w:r w:rsidR="00774850" w:rsidRPr="00274796">
        <w:rPr>
          <w:b/>
        </w:rPr>
        <w:t xml:space="preserve">за </w:t>
      </w:r>
      <w:r w:rsidR="00AE2FA9">
        <w:rPr>
          <w:b/>
        </w:rPr>
        <w:t>январь-</w:t>
      </w:r>
      <w:r w:rsidR="00F44437">
        <w:rPr>
          <w:b/>
        </w:rPr>
        <w:t>октябрь</w:t>
      </w:r>
      <w:r w:rsidRPr="00274796">
        <w:rPr>
          <w:b/>
        </w:rPr>
        <w:t xml:space="preserve"> </w:t>
      </w:r>
      <w:r w:rsidR="00F33BB4" w:rsidRPr="00274796">
        <w:rPr>
          <w:b/>
        </w:rPr>
        <w:t>2021</w:t>
      </w:r>
      <w:r w:rsidRPr="00274796">
        <w:rPr>
          <w:b/>
        </w:rPr>
        <w:t xml:space="preserve"> года</w:t>
      </w:r>
    </w:p>
    <w:p w14:paraId="62897325" w14:textId="77777777" w:rsidR="00D861B6" w:rsidRPr="00274796" w:rsidRDefault="00D861B6" w:rsidP="00DB0139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274796">
        <w:t>(в процентах к общему</w:t>
      </w:r>
      <w:r w:rsidR="006C1EF3" w:rsidRPr="00274796">
        <w:t xml:space="preserve"> объему</w:t>
      </w:r>
      <w:r w:rsidRPr="00274796">
        <w:t xml:space="preserve"> производств</w:t>
      </w:r>
      <w:r w:rsidR="006C1EF3" w:rsidRPr="00274796">
        <w:t>а</w:t>
      </w:r>
      <w:r w:rsidRPr="00274796">
        <w:t>)</w:t>
      </w:r>
    </w:p>
    <w:p w14:paraId="4E134B73" w14:textId="77777777" w:rsidR="00D861B6" w:rsidRPr="002914E6" w:rsidRDefault="000A7430" w:rsidP="0028664B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color w:val="FF0000"/>
        </w:rPr>
      </w:pPr>
      <w:r w:rsidRPr="00FB3FC2">
        <w:rPr>
          <w:noProof/>
          <w:color w:val="FF0000"/>
        </w:rPr>
        <w:drawing>
          <wp:inline distT="0" distB="0" distL="0" distR="0" wp14:anchorId="6FDBCC03" wp14:editId="3E351FE8">
            <wp:extent cx="5124450" cy="1885950"/>
            <wp:effectExtent l="0" t="0" r="0" b="0"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5426207" w14:textId="7C262F8C" w:rsidR="008C02CC" w:rsidRPr="007124AF" w:rsidRDefault="00D861B6" w:rsidP="001A43B2">
      <w:pPr>
        <w:tabs>
          <w:tab w:val="left" w:pos="2145"/>
        </w:tabs>
        <w:suppressAutoHyphens/>
        <w:ind w:firstLine="709"/>
      </w:pPr>
      <w:r w:rsidRPr="007124AF">
        <w:t xml:space="preserve">В </w:t>
      </w:r>
      <w:r w:rsidR="00AE2FA9" w:rsidRPr="007124AF">
        <w:t>январе-</w:t>
      </w:r>
      <w:r w:rsidR="00F44437">
        <w:t>октябре</w:t>
      </w:r>
      <w:r w:rsidR="00125A82" w:rsidRPr="007124AF">
        <w:t xml:space="preserve"> </w:t>
      </w:r>
      <w:r w:rsidR="00F33BB4" w:rsidRPr="007124AF">
        <w:t>2021</w:t>
      </w:r>
      <w:r w:rsidRPr="007124AF">
        <w:t xml:space="preserve"> года </w:t>
      </w:r>
      <w:r w:rsidR="006C6BA2" w:rsidRPr="007124AF">
        <w:t xml:space="preserve">по сравнению с аналогичным периодом предыдущего года, </w:t>
      </w:r>
      <w:r w:rsidRPr="007124AF">
        <w:t>в производстве скота и птицы на убой (в живом весе) сельскохозяйственными организациями</w:t>
      </w:r>
      <w:r w:rsidR="006C6BA2" w:rsidRPr="007124AF">
        <w:t>,</w:t>
      </w:r>
      <w:r w:rsidR="00473494" w:rsidRPr="007124AF">
        <w:t xml:space="preserve"> </w:t>
      </w:r>
      <w:r w:rsidRPr="007124AF">
        <w:t xml:space="preserve">отмечалось </w:t>
      </w:r>
      <w:r w:rsidR="00274796" w:rsidRPr="007124AF">
        <w:t>увеличение</w:t>
      </w:r>
      <w:r w:rsidRPr="007124AF">
        <w:t xml:space="preserve"> удельн</w:t>
      </w:r>
      <w:r w:rsidR="00274796" w:rsidRPr="007124AF">
        <w:t>ых</w:t>
      </w:r>
      <w:r w:rsidRPr="007124AF">
        <w:t xml:space="preserve"> вес</w:t>
      </w:r>
      <w:r w:rsidR="00274796" w:rsidRPr="007124AF">
        <w:t xml:space="preserve">ов </w:t>
      </w:r>
      <w:r w:rsidR="001C63AC" w:rsidRPr="007124AF">
        <w:t>мяса</w:t>
      </w:r>
      <w:r w:rsidR="003F2D03" w:rsidRPr="007124AF">
        <w:t xml:space="preserve"> крупного рогатого скота</w:t>
      </w:r>
      <w:r w:rsidR="001C63AC" w:rsidRPr="007124AF">
        <w:t>,</w:t>
      </w:r>
      <w:r w:rsidR="003F2D03" w:rsidRPr="007124AF">
        <w:t xml:space="preserve"> мяса овец и коз, мяса прочих видов скота, снижение – </w:t>
      </w:r>
      <w:r w:rsidRPr="007124AF">
        <w:t>мяса</w:t>
      </w:r>
      <w:r w:rsidR="00D83C3C" w:rsidRPr="007124AF">
        <w:t xml:space="preserve"> свиней</w:t>
      </w:r>
      <w:r w:rsidR="00E66068" w:rsidRPr="007124AF">
        <w:t xml:space="preserve"> и </w:t>
      </w:r>
      <w:r w:rsidR="003F2D03" w:rsidRPr="007124AF">
        <w:t xml:space="preserve">мяса </w:t>
      </w:r>
      <w:r w:rsidR="00E66068" w:rsidRPr="007124AF">
        <w:t>птицы</w:t>
      </w:r>
      <w:r w:rsidR="001C63AC" w:rsidRPr="007124AF">
        <w:t>.</w:t>
      </w:r>
    </w:p>
    <w:p w14:paraId="6EB78BEB" w14:textId="77777777" w:rsidR="00211C97" w:rsidRDefault="00211C97" w:rsidP="005E084A">
      <w:pPr>
        <w:suppressAutoHyphens/>
        <w:ind w:firstLine="720"/>
        <w:rPr>
          <w:b/>
        </w:rPr>
      </w:pPr>
    </w:p>
    <w:p w14:paraId="2D918923" w14:textId="4CD313C1" w:rsidR="00952BE1" w:rsidRPr="00862CCF" w:rsidRDefault="00952BE1" w:rsidP="00952BE1">
      <w:pPr>
        <w:pStyle w:val="a3"/>
        <w:ind w:firstLine="720"/>
        <w:rPr>
          <w:szCs w:val="24"/>
        </w:rPr>
      </w:pPr>
      <w:r w:rsidRPr="00862CCF">
        <w:rPr>
          <w:b/>
          <w:szCs w:val="24"/>
        </w:rPr>
        <w:t>Обеспеченность скота кормами</w:t>
      </w:r>
      <w:r w:rsidRPr="00862CCF">
        <w:rPr>
          <w:szCs w:val="24"/>
        </w:rPr>
        <w:t xml:space="preserve"> в сельскохозяйственных организациях, не отн</w:t>
      </w:r>
      <w:r w:rsidRPr="00862CCF">
        <w:rPr>
          <w:szCs w:val="24"/>
        </w:rPr>
        <w:t>о</w:t>
      </w:r>
      <w:r w:rsidRPr="00862CCF">
        <w:rPr>
          <w:szCs w:val="24"/>
        </w:rPr>
        <w:t xml:space="preserve">сящихся к субъектам малого предпринимательства, </w:t>
      </w:r>
      <w:r w:rsidRPr="007E5762">
        <w:rPr>
          <w:szCs w:val="24"/>
        </w:rPr>
        <w:t>на конец октября</w:t>
      </w:r>
      <w:r w:rsidRPr="00862CCF">
        <w:rPr>
          <w:szCs w:val="24"/>
        </w:rPr>
        <w:t xml:space="preserve"> отчетного года </w:t>
      </w:r>
      <w:r w:rsidR="0014792A">
        <w:rPr>
          <w:szCs w:val="24"/>
        </w:rPr>
        <w:t>н</w:t>
      </w:r>
      <w:r w:rsidR="0014792A">
        <w:rPr>
          <w:szCs w:val="24"/>
        </w:rPr>
        <w:t>и</w:t>
      </w:r>
      <w:r w:rsidR="0014792A">
        <w:rPr>
          <w:szCs w:val="24"/>
        </w:rPr>
        <w:t>же, чем в предыдущем году на 3,8%, и составила – 22</w:t>
      </w:r>
      <w:r w:rsidRPr="00862CCF">
        <w:rPr>
          <w:szCs w:val="24"/>
        </w:rPr>
        <w:t>,</w:t>
      </w:r>
      <w:r w:rsidR="0014792A">
        <w:rPr>
          <w:szCs w:val="24"/>
        </w:rPr>
        <w:t>3</w:t>
      </w:r>
      <w:r w:rsidRPr="00862CCF">
        <w:rPr>
          <w:szCs w:val="24"/>
        </w:rPr>
        <w:t xml:space="preserve"> центнеров кормовых единиц в расчете на 1 условную голову.</w:t>
      </w:r>
    </w:p>
    <w:p w14:paraId="4346DE4E" w14:textId="77777777" w:rsidR="00952BE1" w:rsidRPr="00862CCF" w:rsidRDefault="00952BE1" w:rsidP="00952BE1">
      <w:pPr>
        <w:pStyle w:val="5"/>
        <w:tabs>
          <w:tab w:val="clear" w:pos="2268"/>
          <w:tab w:val="clear" w:pos="4536"/>
          <w:tab w:val="clear" w:pos="6804"/>
        </w:tabs>
        <w:spacing w:after="120"/>
        <w:jc w:val="center"/>
      </w:pPr>
      <w:r w:rsidRPr="00862CCF">
        <w:t>Наличие кормов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1275"/>
        <w:gridCol w:w="1276"/>
        <w:gridCol w:w="1134"/>
      </w:tblGrid>
      <w:tr w:rsidR="00952BE1" w:rsidRPr="00862CCF" w14:paraId="4F536E24" w14:textId="77777777" w:rsidTr="00A32E77">
        <w:trPr>
          <w:cantSplit/>
          <w:trHeight w:val="750"/>
        </w:trPr>
        <w:tc>
          <w:tcPr>
            <w:tcW w:w="5529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14:paraId="10CB20F8" w14:textId="77777777" w:rsidR="00952BE1" w:rsidRPr="00862CCF" w:rsidRDefault="00952BE1" w:rsidP="00A32E77">
            <w:pPr>
              <w:spacing w:line="240" w:lineRule="exact"/>
              <w:jc w:val="center"/>
            </w:pP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BBC7A45" w14:textId="77777777" w:rsidR="00952BE1" w:rsidRPr="007E5762" w:rsidRDefault="00952BE1" w:rsidP="00A32E77">
            <w:pPr>
              <w:spacing w:line="240" w:lineRule="exact"/>
              <w:jc w:val="center"/>
            </w:pPr>
            <w:r w:rsidRPr="007E5762">
              <w:t>На конец</w:t>
            </w:r>
          </w:p>
          <w:p w14:paraId="68ABA166" w14:textId="538BB84A" w:rsidR="00952BE1" w:rsidRPr="007E5762" w:rsidRDefault="00952BE1" w:rsidP="00F44437">
            <w:pPr>
              <w:spacing w:line="240" w:lineRule="exact"/>
              <w:jc w:val="center"/>
            </w:pPr>
            <w:r w:rsidRPr="007E5762">
              <w:t xml:space="preserve">октября </w:t>
            </w:r>
            <w:r w:rsidR="00F44437">
              <w:t>2021</w:t>
            </w:r>
            <w:r w:rsidRPr="007E5762">
              <w:t xml:space="preserve"> г.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BBB52" w14:textId="77777777" w:rsidR="00952BE1" w:rsidRPr="007E5762" w:rsidRDefault="00952BE1" w:rsidP="00A32E77">
            <w:pPr>
              <w:spacing w:line="240" w:lineRule="exact"/>
              <w:jc w:val="center"/>
            </w:pPr>
            <w:r w:rsidRPr="007E5762">
              <w:t>На конец</w:t>
            </w:r>
          </w:p>
          <w:p w14:paraId="292DF688" w14:textId="09CC5E73" w:rsidR="00952BE1" w:rsidRPr="007E5762" w:rsidRDefault="00952BE1" w:rsidP="00F44437">
            <w:pPr>
              <w:spacing w:line="240" w:lineRule="exact"/>
              <w:jc w:val="center"/>
            </w:pPr>
            <w:r w:rsidRPr="007E5762">
              <w:t xml:space="preserve">октября </w:t>
            </w:r>
            <w:r w:rsidR="00F44437">
              <w:t>2020</w:t>
            </w:r>
            <w:r w:rsidRPr="007E5762">
              <w:t xml:space="preserve"> г.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78CA8" w14:textId="1B632F41" w:rsidR="00952BE1" w:rsidRPr="005D1D0A" w:rsidRDefault="00952BE1" w:rsidP="00A32E77">
            <w:pPr>
              <w:spacing w:line="240" w:lineRule="exact"/>
              <w:jc w:val="center"/>
            </w:pPr>
            <w:r w:rsidRPr="005D1D0A">
              <w:t xml:space="preserve">На конец октября </w:t>
            </w:r>
            <w:r w:rsidR="00F44437">
              <w:t>2021</w:t>
            </w:r>
          </w:p>
          <w:p w14:paraId="30BBED49" w14:textId="77777777" w:rsidR="00952BE1" w:rsidRPr="005D1D0A" w:rsidRDefault="00952BE1" w:rsidP="00A32E77">
            <w:pPr>
              <w:spacing w:line="240" w:lineRule="exact"/>
              <w:jc w:val="center"/>
            </w:pPr>
            <w:r w:rsidRPr="005D1D0A">
              <w:t xml:space="preserve">в % к </w:t>
            </w:r>
          </w:p>
          <w:p w14:paraId="348AE4B5" w14:textId="77777777" w:rsidR="00952BE1" w:rsidRPr="005D1D0A" w:rsidRDefault="00952BE1" w:rsidP="00A32E77">
            <w:pPr>
              <w:spacing w:line="240" w:lineRule="exact"/>
              <w:jc w:val="center"/>
            </w:pPr>
            <w:r w:rsidRPr="005D1D0A">
              <w:t xml:space="preserve">концу октября </w:t>
            </w:r>
          </w:p>
          <w:p w14:paraId="4F74CFC4" w14:textId="134DFDE2" w:rsidR="00952BE1" w:rsidRPr="005D1D0A" w:rsidRDefault="00F44437" w:rsidP="00A32E77">
            <w:pPr>
              <w:spacing w:line="240" w:lineRule="exact"/>
              <w:jc w:val="center"/>
            </w:pPr>
            <w:r>
              <w:t>2020</w:t>
            </w:r>
            <w:r w:rsidR="00952BE1" w:rsidRPr="005D1D0A">
              <w:t xml:space="preserve"> г.</w:t>
            </w:r>
          </w:p>
        </w:tc>
      </w:tr>
      <w:tr w:rsidR="00952BE1" w:rsidRPr="00862CCF" w14:paraId="369860A5" w14:textId="77777777" w:rsidTr="00A32E77">
        <w:trPr>
          <w:cantSplit/>
        </w:trPr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300C" w14:textId="77777777" w:rsidR="00952BE1" w:rsidRPr="00862CCF" w:rsidRDefault="00952BE1" w:rsidP="00A32E77">
            <w:pPr>
              <w:spacing w:line="240" w:lineRule="exact"/>
            </w:pPr>
            <w:r w:rsidRPr="00862CCF">
              <w:t>Наличие кормов, тыс. тонн кормовых единиц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1574" w14:textId="58A9BDBC" w:rsidR="00952BE1" w:rsidRPr="00862CCF" w:rsidRDefault="0014792A" w:rsidP="00A32E77">
            <w:pPr>
              <w:spacing w:line="240" w:lineRule="exact"/>
              <w:ind w:right="72"/>
              <w:jc w:val="center"/>
            </w:pPr>
            <w:r>
              <w:t>86,4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B57D" w14:textId="02E0C159" w:rsidR="00952BE1" w:rsidRPr="00862CCF" w:rsidRDefault="0014792A" w:rsidP="00A32E77">
            <w:pPr>
              <w:spacing w:line="240" w:lineRule="exact"/>
              <w:ind w:right="72"/>
              <w:jc w:val="center"/>
            </w:pPr>
            <w:r>
              <w:t>114,0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7F03" w14:textId="036623F7" w:rsidR="00952BE1" w:rsidRPr="00862CCF" w:rsidRDefault="0014792A" w:rsidP="00A32E77">
            <w:pPr>
              <w:spacing w:line="240" w:lineRule="exact"/>
              <w:ind w:right="72"/>
              <w:jc w:val="center"/>
            </w:pPr>
            <w:r>
              <w:t>75,8</w:t>
            </w:r>
          </w:p>
        </w:tc>
      </w:tr>
      <w:tr w:rsidR="00952BE1" w:rsidRPr="00862CCF" w14:paraId="2AF50B6E" w14:textId="77777777" w:rsidTr="00A32E77">
        <w:trPr>
          <w:cantSplit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6985" w14:textId="77777777" w:rsidR="00952BE1" w:rsidRPr="00862CCF" w:rsidRDefault="00952BE1" w:rsidP="00A32E77">
            <w:pPr>
              <w:spacing w:line="240" w:lineRule="exact"/>
              <w:ind w:left="-70" w:right="-70"/>
            </w:pPr>
            <w:r w:rsidRPr="00862CCF">
              <w:t xml:space="preserve">в том числе </w:t>
            </w:r>
            <w:proofErr w:type="gramStart"/>
            <w:r w:rsidRPr="00862CCF">
              <w:t>концентрированных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C30D" w14:textId="007E69CB" w:rsidR="00952BE1" w:rsidRPr="00862CCF" w:rsidRDefault="0014792A" w:rsidP="00A32E77">
            <w:pPr>
              <w:spacing w:line="240" w:lineRule="exact"/>
              <w:ind w:right="72"/>
              <w:jc w:val="center"/>
            </w:pPr>
            <w: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71E2" w14:textId="0CAD378F" w:rsidR="00952BE1" w:rsidRPr="00862CCF" w:rsidRDefault="0014792A" w:rsidP="00A32E77">
            <w:pPr>
              <w:spacing w:line="240" w:lineRule="exact"/>
              <w:ind w:right="72"/>
              <w:jc w:val="center"/>
            </w:pPr>
            <w: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D2BB" w14:textId="6C39183E" w:rsidR="00952BE1" w:rsidRPr="00862CCF" w:rsidRDefault="0014792A" w:rsidP="00A32E77">
            <w:pPr>
              <w:spacing w:line="240" w:lineRule="exact"/>
              <w:ind w:right="72"/>
              <w:jc w:val="center"/>
            </w:pPr>
            <w:r>
              <w:t>62,1</w:t>
            </w:r>
          </w:p>
        </w:tc>
      </w:tr>
      <w:tr w:rsidR="00952BE1" w:rsidRPr="00862CCF" w14:paraId="4DCD3033" w14:textId="77777777" w:rsidTr="00A32E77">
        <w:trPr>
          <w:cantSplit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C436FB" w14:textId="77777777" w:rsidR="00952BE1" w:rsidRPr="00862CCF" w:rsidRDefault="00952BE1" w:rsidP="00A32E77">
            <w:pPr>
              <w:spacing w:line="240" w:lineRule="exact"/>
              <w:ind w:left="-70" w:right="-70"/>
              <w:jc w:val="left"/>
            </w:pPr>
            <w:r w:rsidRPr="00862CCF">
              <w:t>в расчете на 1 условную голову, центнеров кормовых 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37E019E" w14:textId="6563EFFB" w:rsidR="00952BE1" w:rsidRPr="00862CCF" w:rsidRDefault="0014792A" w:rsidP="00A32E77">
            <w:pPr>
              <w:spacing w:line="240" w:lineRule="exact"/>
              <w:ind w:right="72"/>
              <w:jc w:val="center"/>
            </w:pPr>
            <w: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410DA59" w14:textId="45FA6FA3" w:rsidR="00952BE1" w:rsidRPr="00862CCF" w:rsidRDefault="0014792A" w:rsidP="00A32E77">
            <w:pPr>
              <w:spacing w:line="240" w:lineRule="exact"/>
              <w:ind w:right="72"/>
              <w:jc w:val="center"/>
            </w:pPr>
            <w: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5955AE8" w14:textId="339998EE" w:rsidR="00952BE1" w:rsidRPr="00862CCF" w:rsidRDefault="0014792A" w:rsidP="00A32E77">
            <w:pPr>
              <w:spacing w:line="240" w:lineRule="exact"/>
              <w:ind w:right="72"/>
              <w:jc w:val="center"/>
            </w:pPr>
            <w:r>
              <w:t>96,2</w:t>
            </w:r>
          </w:p>
        </w:tc>
      </w:tr>
    </w:tbl>
    <w:p w14:paraId="53BEFE07" w14:textId="77777777" w:rsidR="00952BE1" w:rsidRDefault="00952BE1" w:rsidP="005E084A">
      <w:pPr>
        <w:suppressAutoHyphens/>
        <w:ind w:firstLine="720"/>
        <w:rPr>
          <w:b/>
        </w:rPr>
      </w:pPr>
    </w:p>
    <w:p w14:paraId="127FAD5C" w14:textId="624AE070" w:rsidR="00D861B6" w:rsidRPr="0028383F" w:rsidRDefault="00D861B6" w:rsidP="005E084A">
      <w:pPr>
        <w:suppressAutoHyphens/>
        <w:ind w:firstLine="720"/>
      </w:pPr>
      <w:r w:rsidRPr="0028383F">
        <w:rPr>
          <w:b/>
        </w:rPr>
        <w:t>Объем реализации</w:t>
      </w:r>
      <w:r w:rsidRPr="0028383F">
        <w:t xml:space="preserve"> сельскохозяйственн</w:t>
      </w:r>
      <w:r w:rsidR="000C4F3D" w:rsidRPr="0028383F">
        <w:t>ой</w:t>
      </w:r>
      <w:r w:rsidRPr="0028383F">
        <w:t xml:space="preserve"> продук</w:t>
      </w:r>
      <w:r w:rsidR="000C4F3D" w:rsidRPr="0028383F">
        <w:t>ции</w:t>
      </w:r>
      <w:r w:rsidRPr="0028383F">
        <w:t xml:space="preserve"> сельскохозяйственными организациями, не относящимися к субъектам малого предпринимательства</w:t>
      </w:r>
      <w:r w:rsidR="00BA34EB" w:rsidRPr="0028383F">
        <w:t>,</w:t>
      </w:r>
      <w:r w:rsidRPr="0028383F">
        <w:t xml:space="preserve"> в январе-</w:t>
      </w:r>
      <w:r w:rsidR="00F44437" w:rsidRPr="0028383F">
        <w:t xml:space="preserve">октябре </w:t>
      </w:r>
      <w:r w:rsidR="00F33BB4" w:rsidRPr="0028383F">
        <w:t>2021</w:t>
      </w:r>
      <w:r w:rsidRPr="0028383F">
        <w:t xml:space="preserve"> года составил:</w:t>
      </w:r>
    </w:p>
    <w:p w14:paraId="472A66FB" w14:textId="77777777" w:rsidR="00003063" w:rsidRPr="0028383F" w:rsidRDefault="00003063" w:rsidP="00003063">
      <w:pPr>
        <w:suppressAutoHyphens/>
        <w:ind w:firstLine="720"/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1"/>
        <w:gridCol w:w="2410"/>
        <w:gridCol w:w="2551"/>
      </w:tblGrid>
      <w:tr w:rsidR="002A488F" w:rsidRPr="0028383F" w14:paraId="0BB96EED" w14:textId="77777777" w:rsidTr="00125A82">
        <w:trPr>
          <w:trHeight w:val="57"/>
          <w:tblHeader/>
        </w:trPr>
        <w:tc>
          <w:tcPr>
            <w:tcW w:w="231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40BD8CBE" w14:textId="77777777" w:rsidR="00D861B6" w:rsidRPr="0028383F" w:rsidRDefault="00D861B6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8383F">
              <w:br w:type="page"/>
            </w:r>
          </w:p>
        </w:tc>
        <w:tc>
          <w:tcPr>
            <w:tcW w:w="1304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9BD2DA" w14:textId="71AFE8F8" w:rsidR="00EB339D" w:rsidRPr="0028383F" w:rsidRDefault="00774850" w:rsidP="00EB33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8383F">
              <w:t>Январь</w:t>
            </w:r>
            <w:r w:rsidR="00617F45" w:rsidRPr="0028383F">
              <w:t>–</w:t>
            </w:r>
            <w:r w:rsidR="00F44437" w:rsidRPr="0028383F">
              <w:t>октябрь</w:t>
            </w:r>
          </w:p>
          <w:p w14:paraId="51A60753" w14:textId="48F4F0A4" w:rsidR="00D861B6" w:rsidRPr="0028383F" w:rsidRDefault="00F33BB4" w:rsidP="00EB33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8383F">
              <w:t>2021</w:t>
            </w:r>
            <w:r w:rsidR="00D861B6" w:rsidRPr="0028383F">
              <w:t xml:space="preserve"> г.</w:t>
            </w:r>
            <w:r w:rsidR="00617F45" w:rsidRPr="0028383F">
              <w:t>,</w:t>
            </w:r>
            <w:r w:rsidR="00125A82" w:rsidRPr="0028383F">
              <w:t xml:space="preserve"> </w:t>
            </w:r>
            <w:r w:rsidR="00D861B6" w:rsidRPr="0028383F">
              <w:t>тыс. тонн</w:t>
            </w:r>
          </w:p>
        </w:tc>
        <w:tc>
          <w:tcPr>
            <w:tcW w:w="1380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4B8D6D24" w14:textId="35AD56DA" w:rsidR="00EB339D" w:rsidRPr="0028383F" w:rsidRDefault="00D861B6" w:rsidP="00EB33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proofErr w:type="gramStart"/>
            <w:r w:rsidRPr="0028383F">
              <w:t>в</w:t>
            </w:r>
            <w:proofErr w:type="gramEnd"/>
            <w:r w:rsidRPr="0028383F">
              <w:t xml:space="preserve"> % к </w:t>
            </w:r>
            <w:r w:rsidR="00AE2FA9" w:rsidRPr="0028383F">
              <w:t>январю</w:t>
            </w:r>
            <w:r w:rsidR="00DF27F2" w:rsidRPr="0028383F">
              <w:t>-</w:t>
            </w:r>
          </w:p>
          <w:p w14:paraId="1A09F99B" w14:textId="23D0CEF3" w:rsidR="00D861B6" w:rsidRPr="0028383F" w:rsidRDefault="00F44437" w:rsidP="00EB33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28383F">
              <w:t>октябрю</w:t>
            </w:r>
            <w:r w:rsidR="00125A82" w:rsidRPr="0028383F">
              <w:t xml:space="preserve"> </w:t>
            </w:r>
            <w:r w:rsidR="00F33BB4" w:rsidRPr="0028383F">
              <w:t>2020</w:t>
            </w:r>
            <w:r w:rsidR="00D861B6" w:rsidRPr="0028383F">
              <w:t xml:space="preserve"> г.</w:t>
            </w:r>
          </w:p>
        </w:tc>
      </w:tr>
      <w:tr w:rsidR="00E8004C" w:rsidRPr="0028383F" w14:paraId="10D51D93" w14:textId="77777777" w:rsidTr="00A72764">
        <w:trPr>
          <w:trHeight w:val="57"/>
        </w:trPr>
        <w:tc>
          <w:tcPr>
            <w:tcW w:w="231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E135BD" w14:textId="77777777" w:rsidR="00E8004C" w:rsidRPr="0028383F" w:rsidRDefault="00E8004C" w:rsidP="00211C9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8383F">
              <w:t>Зерновые и зернобобовые культуры</w:t>
            </w:r>
          </w:p>
        </w:tc>
        <w:tc>
          <w:tcPr>
            <w:tcW w:w="1304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14:paraId="51D783FA" w14:textId="65704E1B" w:rsidR="00E8004C" w:rsidRPr="0028383F" w:rsidRDefault="0028383F">
            <w:pPr>
              <w:jc w:val="right"/>
              <w:rPr>
                <w:szCs w:val="22"/>
              </w:rPr>
            </w:pPr>
            <w:r w:rsidRPr="0028383F">
              <w:rPr>
                <w:szCs w:val="22"/>
              </w:rPr>
              <w:t>447,5</w:t>
            </w:r>
          </w:p>
        </w:tc>
        <w:tc>
          <w:tcPr>
            <w:tcW w:w="1380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14:paraId="53EEF260" w14:textId="098AF360" w:rsidR="00E8004C" w:rsidRPr="0028383F" w:rsidRDefault="0074539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79,5</w:t>
            </w:r>
          </w:p>
        </w:tc>
      </w:tr>
      <w:tr w:rsidR="00E8004C" w:rsidRPr="0028383F" w14:paraId="52A5E815" w14:textId="77777777" w:rsidTr="00A72764">
        <w:trPr>
          <w:trHeight w:val="57"/>
        </w:trPr>
        <w:tc>
          <w:tcPr>
            <w:tcW w:w="2316" w:type="pct"/>
            <w:tcMar>
              <w:left w:w="28" w:type="dxa"/>
              <w:right w:w="28" w:type="dxa"/>
            </w:tcMar>
            <w:vAlign w:val="bottom"/>
          </w:tcPr>
          <w:p w14:paraId="5ADC5BEE" w14:textId="77777777" w:rsidR="00E8004C" w:rsidRPr="0028383F" w:rsidRDefault="00E8004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8383F">
              <w:t>Подсолнечник</w:t>
            </w:r>
          </w:p>
        </w:tc>
        <w:tc>
          <w:tcPr>
            <w:tcW w:w="1304" w:type="pct"/>
            <w:tcMar>
              <w:left w:w="28" w:type="dxa"/>
              <w:right w:w="28" w:type="dxa"/>
            </w:tcMar>
          </w:tcPr>
          <w:p w14:paraId="52BF96E5" w14:textId="324C41AE" w:rsidR="00E8004C" w:rsidRPr="0028383F" w:rsidRDefault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192,8</w:t>
            </w:r>
          </w:p>
        </w:tc>
        <w:tc>
          <w:tcPr>
            <w:tcW w:w="1380" w:type="pct"/>
            <w:tcMar>
              <w:left w:w="28" w:type="dxa"/>
              <w:right w:w="28" w:type="dxa"/>
            </w:tcMar>
          </w:tcPr>
          <w:p w14:paraId="1B0CBC70" w14:textId="32806F3A" w:rsidR="00E8004C" w:rsidRPr="0028383F" w:rsidRDefault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109,7</w:t>
            </w:r>
          </w:p>
        </w:tc>
      </w:tr>
      <w:tr w:rsidR="00E8004C" w:rsidRPr="0028383F" w14:paraId="5F1C022D" w14:textId="77777777" w:rsidTr="00A72764">
        <w:trPr>
          <w:trHeight w:val="57"/>
        </w:trPr>
        <w:tc>
          <w:tcPr>
            <w:tcW w:w="2316" w:type="pct"/>
            <w:tcMar>
              <w:left w:w="28" w:type="dxa"/>
              <w:right w:w="28" w:type="dxa"/>
            </w:tcMar>
            <w:vAlign w:val="bottom"/>
          </w:tcPr>
          <w:p w14:paraId="41C54DD6" w14:textId="77777777" w:rsidR="00E8004C" w:rsidRPr="0028383F" w:rsidRDefault="00E8004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8383F">
              <w:t>Картофель</w:t>
            </w:r>
          </w:p>
        </w:tc>
        <w:tc>
          <w:tcPr>
            <w:tcW w:w="1304" w:type="pct"/>
            <w:tcMar>
              <w:left w:w="28" w:type="dxa"/>
              <w:right w:w="28" w:type="dxa"/>
            </w:tcMar>
          </w:tcPr>
          <w:p w14:paraId="4947ED46" w14:textId="0437D4B2" w:rsidR="00E8004C" w:rsidRPr="0028383F" w:rsidRDefault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31,6</w:t>
            </w:r>
          </w:p>
        </w:tc>
        <w:tc>
          <w:tcPr>
            <w:tcW w:w="1380" w:type="pct"/>
            <w:tcMar>
              <w:left w:w="28" w:type="dxa"/>
              <w:right w:w="28" w:type="dxa"/>
            </w:tcMar>
          </w:tcPr>
          <w:p w14:paraId="67666ACC" w14:textId="6CE77539" w:rsidR="00E8004C" w:rsidRPr="0028383F" w:rsidRDefault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135,6</w:t>
            </w:r>
          </w:p>
        </w:tc>
      </w:tr>
      <w:tr w:rsidR="00E8004C" w:rsidRPr="0028383F" w14:paraId="00617CB8" w14:textId="77777777" w:rsidTr="00A72764">
        <w:trPr>
          <w:trHeight w:val="57"/>
        </w:trPr>
        <w:tc>
          <w:tcPr>
            <w:tcW w:w="2316" w:type="pct"/>
            <w:tcMar>
              <w:left w:w="28" w:type="dxa"/>
              <w:right w:w="28" w:type="dxa"/>
            </w:tcMar>
            <w:vAlign w:val="bottom"/>
          </w:tcPr>
          <w:p w14:paraId="508C7208" w14:textId="77777777" w:rsidR="00E8004C" w:rsidRPr="0028383F" w:rsidRDefault="00E8004C" w:rsidP="00875D4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8383F">
              <w:t xml:space="preserve">Овощи </w:t>
            </w:r>
          </w:p>
        </w:tc>
        <w:tc>
          <w:tcPr>
            <w:tcW w:w="1304" w:type="pct"/>
            <w:tcMar>
              <w:left w:w="28" w:type="dxa"/>
              <w:right w:w="28" w:type="dxa"/>
            </w:tcMar>
          </w:tcPr>
          <w:p w14:paraId="36FF7626" w14:textId="0688ED44" w:rsidR="00E8004C" w:rsidRPr="0028383F" w:rsidRDefault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46,9</w:t>
            </w:r>
          </w:p>
        </w:tc>
        <w:tc>
          <w:tcPr>
            <w:tcW w:w="1380" w:type="pct"/>
            <w:tcMar>
              <w:left w:w="28" w:type="dxa"/>
              <w:right w:w="28" w:type="dxa"/>
            </w:tcMar>
          </w:tcPr>
          <w:p w14:paraId="01645019" w14:textId="4E031036" w:rsidR="00E8004C" w:rsidRPr="0028383F" w:rsidRDefault="0028383F" w:rsidP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89,7</w:t>
            </w:r>
          </w:p>
        </w:tc>
      </w:tr>
      <w:tr w:rsidR="00E8004C" w:rsidRPr="0028383F" w14:paraId="440A809A" w14:textId="77777777" w:rsidTr="003144B0">
        <w:trPr>
          <w:trHeight w:val="57"/>
        </w:trPr>
        <w:tc>
          <w:tcPr>
            <w:tcW w:w="23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FA43B6" w14:textId="77777777" w:rsidR="00E8004C" w:rsidRPr="0028383F" w:rsidRDefault="00E8004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8383F">
              <w:t>Скот и птица – всего (в живом весе)</w:t>
            </w:r>
          </w:p>
        </w:tc>
        <w:tc>
          <w:tcPr>
            <w:tcW w:w="130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A046A2E" w14:textId="6691BE88" w:rsidR="00E8004C" w:rsidRPr="0028383F" w:rsidRDefault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16,3</w:t>
            </w:r>
          </w:p>
        </w:tc>
        <w:tc>
          <w:tcPr>
            <w:tcW w:w="138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66A389B" w14:textId="00475C39" w:rsidR="00E8004C" w:rsidRPr="0028383F" w:rsidRDefault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59,5</w:t>
            </w:r>
          </w:p>
        </w:tc>
      </w:tr>
      <w:tr w:rsidR="00E8004C" w:rsidRPr="002A488F" w14:paraId="179F8F89" w14:textId="77777777" w:rsidTr="003144B0">
        <w:trPr>
          <w:trHeight w:val="57"/>
        </w:trPr>
        <w:tc>
          <w:tcPr>
            <w:tcW w:w="231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F47C2B" w14:textId="77777777" w:rsidR="00E8004C" w:rsidRPr="0028383F" w:rsidRDefault="00E8004C" w:rsidP="009660D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28383F">
              <w:t>Молоко</w:t>
            </w:r>
          </w:p>
        </w:tc>
        <w:tc>
          <w:tcPr>
            <w:tcW w:w="1304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7B4C70DC" w14:textId="4CA9B100" w:rsidR="00E8004C" w:rsidRPr="0028383F" w:rsidRDefault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47,0</w:t>
            </w:r>
          </w:p>
        </w:tc>
        <w:tc>
          <w:tcPr>
            <w:tcW w:w="1380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14:paraId="3E928FB3" w14:textId="24F832FB" w:rsidR="00E8004C" w:rsidRPr="0079492C" w:rsidRDefault="0028383F">
            <w:pPr>
              <w:jc w:val="right"/>
              <w:rPr>
                <w:color w:val="000000"/>
                <w:szCs w:val="22"/>
              </w:rPr>
            </w:pPr>
            <w:r w:rsidRPr="0028383F">
              <w:rPr>
                <w:color w:val="000000"/>
                <w:szCs w:val="22"/>
              </w:rPr>
              <w:t>101,7</w:t>
            </w:r>
          </w:p>
        </w:tc>
      </w:tr>
    </w:tbl>
    <w:p w14:paraId="5F523583" w14:textId="77777777" w:rsidR="008C02CC" w:rsidRPr="008C02CC" w:rsidRDefault="008C02CC" w:rsidP="000B5B4E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right="-2"/>
        <w:rPr>
          <w:b/>
          <w:color w:val="FF0000"/>
        </w:rPr>
      </w:pPr>
    </w:p>
    <w:sectPr w:rsidR="008C02CC" w:rsidRPr="008C02CC" w:rsidSect="0052379D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4384F" w14:textId="77777777" w:rsidR="00F34FA8" w:rsidRDefault="00F34FA8">
      <w:r>
        <w:separator/>
      </w:r>
    </w:p>
  </w:endnote>
  <w:endnote w:type="continuationSeparator" w:id="0">
    <w:p w14:paraId="4B015740" w14:textId="77777777" w:rsidR="00F34FA8" w:rsidRDefault="00F3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9A916" w14:textId="77777777" w:rsidR="00522C01" w:rsidRDefault="00522C0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0C48904E" w14:textId="4C63CDC2" w:rsidR="00522C01" w:rsidRDefault="00522C01" w:rsidP="00EB339D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</w:t>
    </w:r>
    <w:r w:rsidR="008C02CC">
      <w:rPr>
        <w:b/>
        <w:i/>
        <w:sz w:val="16"/>
      </w:rPr>
      <w:t xml:space="preserve">           </w:t>
    </w:r>
    <w:r w:rsidR="00EB339D">
      <w:rPr>
        <w:b/>
        <w:i/>
        <w:sz w:val="16"/>
      </w:rPr>
      <w:t xml:space="preserve">  </w:t>
    </w:r>
    <w:r w:rsidR="008C02CC">
      <w:rPr>
        <w:b/>
        <w:i/>
        <w:sz w:val="16"/>
      </w:rPr>
      <w:t xml:space="preserve">         </w:t>
    </w:r>
    <w:r w:rsidR="00211C97">
      <w:rPr>
        <w:b/>
        <w:i/>
        <w:sz w:val="16"/>
      </w:rPr>
      <w:t xml:space="preserve">  </w:t>
    </w:r>
    <w:r w:rsidR="00EB339D">
      <w:rPr>
        <w:b/>
        <w:i/>
        <w:sz w:val="16"/>
      </w:rPr>
      <w:t xml:space="preserve">  </w:t>
    </w:r>
    <w:r>
      <w:rPr>
        <w:b/>
        <w:i/>
        <w:sz w:val="16"/>
      </w:rPr>
      <w:t xml:space="preserve"> январь-</w:t>
    </w:r>
    <w:r w:rsidR="001D6FD2">
      <w:rPr>
        <w:b/>
        <w:i/>
        <w:sz w:val="16"/>
      </w:rPr>
      <w:t>октябрь</w:t>
    </w:r>
    <w:r w:rsidR="008D4DC9">
      <w:rPr>
        <w:b/>
        <w:i/>
        <w:sz w:val="16"/>
      </w:rPr>
      <w:t xml:space="preserve"> </w:t>
    </w:r>
    <w:r>
      <w:rPr>
        <w:b/>
        <w:i/>
        <w:sz w:val="16"/>
      </w:rPr>
      <w:t>2021</w:t>
    </w:r>
  </w:p>
  <w:p w14:paraId="56D4B59C" w14:textId="77777777" w:rsidR="00522C01" w:rsidRDefault="00522C01">
    <w:pPr>
      <w:pStyle w:val="a5"/>
      <w:jc w:val="center"/>
      <w:rPr>
        <w:sz w:val="16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0D501F">
      <w:rPr>
        <w:rStyle w:val="a7"/>
        <w:noProof/>
      </w:rPr>
      <w:t>24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9F774" w14:textId="77777777" w:rsidR="00F34FA8" w:rsidRDefault="00F34FA8">
      <w:r>
        <w:separator/>
      </w:r>
    </w:p>
  </w:footnote>
  <w:footnote w:type="continuationSeparator" w:id="0">
    <w:p w14:paraId="74083EC6" w14:textId="77777777" w:rsidR="00F34FA8" w:rsidRDefault="00F3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21AD3" w14:textId="77777777" w:rsidR="00522C01" w:rsidRDefault="00522C01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1877"/>
    <w:rsid w:val="00001C79"/>
    <w:rsid w:val="0000202A"/>
    <w:rsid w:val="00002399"/>
    <w:rsid w:val="000025AA"/>
    <w:rsid w:val="00002B38"/>
    <w:rsid w:val="00003063"/>
    <w:rsid w:val="00003557"/>
    <w:rsid w:val="0000365B"/>
    <w:rsid w:val="00003C43"/>
    <w:rsid w:val="00004018"/>
    <w:rsid w:val="0000499E"/>
    <w:rsid w:val="00004E30"/>
    <w:rsid w:val="000062B6"/>
    <w:rsid w:val="00006991"/>
    <w:rsid w:val="0000747C"/>
    <w:rsid w:val="00007C29"/>
    <w:rsid w:val="000102BF"/>
    <w:rsid w:val="00010AF8"/>
    <w:rsid w:val="000123D2"/>
    <w:rsid w:val="0001259E"/>
    <w:rsid w:val="00012AA3"/>
    <w:rsid w:val="00012ADB"/>
    <w:rsid w:val="000130D7"/>
    <w:rsid w:val="0001480D"/>
    <w:rsid w:val="0001499E"/>
    <w:rsid w:val="000153E6"/>
    <w:rsid w:val="00015D55"/>
    <w:rsid w:val="00017E68"/>
    <w:rsid w:val="00021122"/>
    <w:rsid w:val="0002134F"/>
    <w:rsid w:val="00021472"/>
    <w:rsid w:val="0002150D"/>
    <w:rsid w:val="00021565"/>
    <w:rsid w:val="00021C90"/>
    <w:rsid w:val="00022206"/>
    <w:rsid w:val="00022311"/>
    <w:rsid w:val="0002279F"/>
    <w:rsid w:val="00022C2E"/>
    <w:rsid w:val="00022E0C"/>
    <w:rsid w:val="00024679"/>
    <w:rsid w:val="00024A02"/>
    <w:rsid w:val="00024FB5"/>
    <w:rsid w:val="00026886"/>
    <w:rsid w:val="00027116"/>
    <w:rsid w:val="000277E4"/>
    <w:rsid w:val="000277E7"/>
    <w:rsid w:val="00030A51"/>
    <w:rsid w:val="00031141"/>
    <w:rsid w:val="0003247E"/>
    <w:rsid w:val="00032A44"/>
    <w:rsid w:val="00032D48"/>
    <w:rsid w:val="00032F3B"/>
    <w:rsid w:val="0003304D"/>
    <w:rsid w:val="00034890"/>
    <w:rsid w:val="0003502C"/>
    <w:rsid w:val="000355A3"/>
    <w:rsid w:val="000371C9"/>
    <w:rsid w:val="000377DE"/>
    <w:rsid w:val="000411CE"/>
    <w:rsid w:val="00041CA9"/>
    <w:rsid w:val="000436FC"/>
    <w:rsid w:val="00043855"/>
    <w:rsid w:val="00043B66"/>
    <w:rsid w:val="00044C1E"/>
    <w:rsid w:val="0004518C"/>
    <w:rsid w:val="000469AD"/>
    <w:rsid w:val="00046AA5"/>
    <w:rsid w:val="00046FD6"/>
    <w:rsid w:val="00046FE5"/>
    <w:rsid w:val="00047D78"/>
    <w:rsid w:val="000506CD"/>
    <w:rsid w:val="000509DE"/>
    <w:rsid w:val="00050CAB"/>
    <w:rsid w:val="00050E33"/>
    <w:rsid w:val="00051B96"/>
    <w:rsid w:val="00051EB4"/>
    <w:rsid w:val="00051EDA"/>
    <w:rsid w:val="00054617"/>
    <w:rsid w:val="000554E6"/>
    <w:rsid w:val="00056E35"/>
    <w:rsid w:val="00057500"/>
    <w:rsid w:val="00057B56"/>
    <w:rsid w:val="0006036D"/>
    <w:rsid w:val="00060482"/>
    <w:rsid w:val="000613ED"/>
    <w:rsid w:val="000625A7"/>
    <w:rsid w:val="0006472E"/>
    <w:rsid w:val="00067CC3"/>
    <w:rsid w:val="00071197"/>
    <w:rsid w:val="000715C2"/>
    <w:rsid w:val="00072432"/>
    <w:rsid w:val="00072626"/>
    <w:rsid w:val="00072A43"/>
    <w:rsid w:val="00072AC7"/>
    <w:rsid w:val="0007365D"/>
    <w:rsid w:val="00073C5B"/>
    <w:rsid w:val="00074724"/>
    <w:rsid w:val="00076261"/>
    <w:rsid w:val="000770C8"/>
    <w:rsid w:val="00077314"/>
    <w:rsid w:val="00077EE9"/>
    <w:rsid w:val="00080C07"/>
    <w:rsid w:val="000812C7"/>
    <w:rsid w:val="00081683"/>
    <w:rsid w:val="000816D4"/>
    <w:rsid w:val="0008195F"/>
    <w:rsid w:val="00081C08"/>
    <w:rsid w:val="000828B3"/>
    <w:rsid w:val="00084580"/>
    <w:rsid w:val="00086044"/>
    <w:rsid w:val="00086A6F"/>
    <w:rsid w:val="00086E76"/>
    <w:rsid w:val="0008734E"/>
    <w:rsid w:val="000900DD"/>
    <w:rsid w:val="00090A7D"/>
    <w:rsid w:val="00091F59"/>
    <w:rsid w:val="00092B56"/>
    <w:rsid w:val="000938C0"/>
    <w:rsid w:val="00093A16"/>
    <w:rsid w:val="00094939"/>
    <w:rsid w:val="000953E4"/>
    <w:rsid w:val="00095B2C"/>
    <w:rsid w:val="00095D1B"/>
    <w:rsid w:val="00096B1B"/>
    <w:rsid w:val="00097224"/>
    <w:rsid w:val="00097815"/>
    <w:rsid w:val="000A10EA"/>
    <w:rsid w:val="000A13D9"/>
    <w:rsid w:val="000A27A7"/>
    <w:rsid w:val="000A30AB"/>
    <w:rsid w:val="000A383A"/>
    <w:rsid w:val="000A411D"/>
    <w:rsid w:val="000A41CE"/>
    <w:rsid w:val="000A450C"/>
    <w:rsid w:val="000A462F"/>
    <w:rsid w:val="000A4A26"/>
    <w:rsid w:val="000A4F60"/>
    <w:rsid w:val="000A5117"/>
    <w:rsid w:val="000A6BFB"/>
    <w:rsid w:val="000A7430"/>
    <w:rsid w:val="000A7B6E"/>
    <w:rsid w:val="000B06A5"/>
    <w:rsid w:val="000B0794"/>
    <w:rsid w:val="000B0FD0"/>
    <w:rsid w:val="000B1432"/>
    <w:rsid w:val="000B21EA"/>
    <w:rsid w:val="000B29FA"/>
    <w:rsid w:val="000B31AE"/>
    <w:rsid w:val="000B4209"/>
    <w:rsid w:val="000B4286"/>
    <w:rsid w:val="000B5B4E"/>
    <w:rsid w:val="000B5CF3"/>
    <w:rsid w:val="000B622F"/>
    <w:rsid w:val="000B66DE"/>
    <w:rsid w:val="000B728F"/>
    <w:rsid w:val="000B74C9"/>
    <w:rsid w:val="000B7702"/>
    <w:rsid w:val="000C09E7"/>
    <w:rsid w:val="000C0C3E"/>
    <w:rsid w:val="000C1132"/>
    <w:rsid w:val="000C2725"/>
    <w:rsid w:val="000C2D18"/>
    <w:rsid w:val="000C2DF5"/>
    <w:rsid w:val="000C4F3D"/>
    <w:rsid w:val="000C73C5"/>
    <w:rsid w:val="000C74E2"/>
    <w:rsid w:val="000C7AB1"/>
    <w:rsid w:val="000C7FED"/>
    <w:rsid w:val="000D052C"/>
    <w:rsid w:val="000D0955"/>
    <w:rsid w:val="000D0C15"/>
    <w:rsid w:val="000D0DB0"/>
    <w:rsid w:val="000D0E21"/>
    <w:rsid w:val="000D12A5"/>
    <w:rsid w:val="000D153A"/>
    <w:rsid w:val="000D1589"/>
    <w:rsid w:val="000D1CA4"/>
    <w:rsid w:val="000D1D1E"/>
    <w:rsid w:val="000D2138"/>
    <w:rsid w:val="000D231C"/>
    <w:rsid w:val="000D2593"/>
    <w:rsid w:val="000D2CB7"/>
    <w:rsid w:val="000D35A7"/>
    <w:rsid w:val="000D3D21"/>
    <w:rsid w:val="000D4B12"/>
    <w:rsid w:val="000D501F"/>
    <w:rsid w:val="000D7A63"/>
    <w:rsid w:val="000D7F89"/>
    <w:rsid w:val="000E020C"/>
    <w:rsid w:val="000E2677"/>
    <w:rsid w:val="000E2BE1"/>
    <w:rsid w:val="000E2C0F"/>
    <w:rsid w:val="000E3317"/>
    <w:rsid w:val="000E3C66"/>
    <w:rsid w:val="000E4812"/>
    <w:rsid w:val="000E5A6A"/>
    <w:rsid w:val="000E5FCD"/>
    <w:rsid w:val="000E7D0A"/>
    <w:rsid w:val="000E7EDE"/>
    <w:rsid w:val="000F007F"/>
    <w:rsid w:val="000F0B39"/>
    <w:rsid w:val="000F1018"/>
    <w:rsid w:val="000F172F"/>
    <w:rsid w:val="000F1921"/>
    <w:rsid w:val="000F2C78"/>
    <w:rsid w:val="000F2CB7"/>
    <w:rsid w:val="000F3C05"/>
    <w:rsid w:val="000F3C45"/>
    <w:rsid w:val="000F5A24"/>
    <w:rsid w:val="000F6459"/>
    <w:rsid w:val="000F7EA5"/>
    <w:rsid w:val="001005C6"/>
    <w:rsid w:val="00100A92"/>
    <w:rsid w:val="00101053"/>
    <w:rsid w:val="00101876"/>
    <w:rsid w:val="00101E46"/>
    <w:rsid w:val="0010250D"/>
    <w:rsid w:val="001026B7"/>
    <w:rsid w:val="001030ED"/>
    <w:rsid w:val="001040F7"/>
    <w:rsid w:val="00104578"/>
    <w:rsid w:val="001047D9"/>
    <w:rsid w:val="00105638"/>
    <w:rsid w:val="00105B3C"/>
    <w:rsid w:val="00106E02"/>
    <w:rsid w:val="001072B0"/>
    <w:rsid w:val="00107731"/>
    <w:rsid w:val="0011043B"/>
    <w:rsid w:val="00112615"/>
    <w:rsid w:val="00114738"/>
    <w:rsid w:val="00114E18"/>
    <w:rsid w:val="001153E6"/>
    <w:rsid w:val="001165B6"/>
    <w:rsid w:val="001170E3"/>
    <w:rsid w:val="00117175"/>
    <w:rsid w:val="00117ED9"/>
    <w:rsid w:val="00120659"/>
    <w:rsid w:val="001206D8"/>
    <w:rsid w:val="00120716"/>
    <w:rsid w:val="001215B8"/>
    <w:rsid w:val="00121850"/>
    <w:rsid w:val="00121A7D"/>
    <w:rsid w:val="00121E89"/>
    <w:rsid w:val="00122125"/>
    <w:rsid w:val="0012214D"/>
    <w:rsid w:val="0012219C"/>
    <w:rsid w:val="0012242F"/>
    <w:rsid w:val="00122C7E"/>
    <w:rsid w:val="0012355B"/>
    <w:rsid w:val="00123680"/>
    <w:rsid w:val="00124D44"/>
    <w:rsid w:val="00124D77"/>
    <w:rsid w:val="00125A82"/>
    <w:rsid w:val="001262A1"/>
    <w:rsid w:val="00126A2F"/>
    <w:rsid w:val="00126D1E"/>
    <w:rsid w:val="00126DF6"/>
    <w:rsid w:val="001278C5"/>
    <w:rsid w:val="001309FC"/>
    <w:rsid w:val="00130BF6"/>
    <w:rsid w:val="001311C8"/>
    <w:rsid w:val="00131BFC"/>
    <w:rsid w:val="001320B4"/>
    <w:rsid w:val="001326B7"/>
    <w:rsid w:val="00136347"/>
    <w:rsid w:val="001364DE"/>
    <w:rsid w:val="00136806"/>
    <w:rsid w:val="00136C74"/>
    <w:rsid w:val="0013718A"/>
    <w:rsid w:val="00142916"/>
    <w:rsid w:val="00143FB6"/>
    <w:rsid w:val="00144850"/>
    <w:rsid w:val="00145F40"/>
    <w:rsid w:val="0014637B"/>
    <w:rsid w:val="001473B2"/>
    <w:rsid w:val="0014792A"/>
    <w:rsid w:val="00151AA2"/>
    <w:rsid w:val="00151BFB"/>
    <w:rsid w:val="0015237F"/>
    <w:rsid w:val="001526B5"/>
    <w:rsid w:val="00153250"/>
    <w:rsid w:val="0015344E"/>
    <w:rsid w:val="00153B05"/>
    <w:rsid w:val="00155240"/>
    <w:rsid w:val="001560FC"/>
    <w:rsid w:val="00156300"/>
    <w:rsid w:val="00156C22"/>
    <w:rsid w:val="00156D29"/>
    <w:rsid w:val="00160FC3"/>
    <w:rsid w:val="00161470"/>
    <w:rsid w:val="00161618"/>
    <w:rsid w:val="00161D9F"/>
    <w:rsid w:val="00162F8B"/>
    <w:rsid w:val="00163207"/>
    <w:rsid w:val="00163793"/>
    <w:rsid w:val="00163883"/>
    <w:rsid w:val="001639C2"/>
    <w:rsid w:val="0016422F"/>
    <w:rsid w:val="0016527C"/>
    <w:rsid w:val="0016546F"/>
    <w:rsid w:val="0016570F"/>
    <w:rsid w:val="0016589C"/>
    <w:rsid w:val="00165D1B"/>
    <w:rsid w:val="001677A5"/>
    <w:rsid w:val="00167C1F"/>
    <w:rsid w:val="00170ACF"/>
    <w:rsid w:val="001729D7"/>
    <w:rsid w:val="00174503"/>
    <w:rsid w:val="0017568A"/>
    <w:rsid w:val="00175A31"/>
    <w:rsid w:val="00176175"/>
    <w:rsid w:val="001761E1"/>
    <w:rsid w:val="00176798"/>
    <w:rsid w:val="00176983"/>
    <w:rsid w:val="001804AB"/>
    <w:rsid w:val="0018179A"/>
    <w:rsid w:val="001817FE"/>
    <w:rsid w:val="0018276C"/>
    <w:rsid w:val="001828A5"/>
    <w:rsid w:val="00182CB9"/>
    <w:rsid w:val="001843ED"/>
    <w:rsid w:val="0018464F"/>
    <w:rsid w:val="001846C2"/>
    <w:rsid w:val="00185682"/>
    <w:rsid w:val="0018580B"/>
    <w:rsid w:val="001914A7"/>
    <w:rsid w:val="00191565"/>
    <w:rsid w:val="00191720"/>
    <w:rsid w:val="00191A74"/>
    <w:rsid w:val="001921D8"/>
    <w:rsid w:val="001923BE"/>
    <w:rsid w:val="00192856"/>
    <w:rsid w:val="00192D4B"/>
    <w:rsid w:val="00193E20"/>
    <w:rsid w:val="0019481A"/>
    <w:rsid w:val="00195C2B"/>
    <w:rsid w:val="00197030"/>
    <w:rsid w:val="00197CF0"/>
    <w:rsid w:val="001A0D59"/>
    <w:rsid w:val="001A1E67"/>
    <w:rsid w:val="001A3531"/>
    <w:rsid w:val="001A3B77"/>
    <w:rsid w:val="001A3E82"/>
    <w:rsid w:val="001A43B2"/>
    <w:rsid w:val="001A57CD"/>
    <w:rsid w:val="001A6B5E"/>
    <w:rsid w:val="001A6ECA"/>
    <w:rsid w:val="001A7057"/>
    <w:rsid w:val="001A7B34"/>
    <w:rsid w:val="001B04AB"/>
    <w:rsid w:val="001B13C3"/>
    <w:rsid w:val="001B177B"/>
    <w:rsid w:val="001B17E2"/>
    <w:rsid w:val="001B1DB8"/>
    <w:rsid w:val="001B2D29"/>
    <w:rsid w:val="001B365E"/>
    <w:rsid w:val="001B6142"/>
    <w:rsid w:val="001B6B12"/>
    <w:rsid w:val="001B75EA"/>
    <w:rsid w:val="001B76CC"/>
    <w:rsid w:val="001C0DCF"/>
    <w:rsid w:val="001C135A"/>
    <w:rsid w:val="001C3F89"/>
    <w:rsid w:val="001C485C"/>
    <w:rsid w:val="001C4A55"/>
    <w:rsid w:val="001C4B6D"/>
    <w:rsid w:val="001C52B0"/>
    <w:rsid w:val="001C532D"/>
    <w:rsid w:val="001C5603"/>
    <w:rsid w:val="001C5A23"/>
    <w:rsid w:val="001C63AC"/>
    <w:rsid w:val="001C64F3"/>
    <w:rsid w:val="001C6BEA"/>
    <w:rsid w:val="001D1785"/>
    <w:rsid w:val="001D20BE"/>
    <w:rsid w:val="001D3091"/>
    <w:rsid w:val="001D33F9"/>
    <w:rsid w:val="001D3E4C"/>
    <w:rsid w:val="001D4DB0"/>
    <w:rsid w:val="001D5238"/>
    <w:rsid w:val="001D6E1E"/>
    <w:rsid w:val="001D6FD2"/>
    <w:rsid w:val="001D7185"/>
    <w:rsid w:val="001E162F"/>
    <w:rsid w:val="001E1884"/>
    <w:rsid w:val="001E1D5A"/>
    <w:rsid w:val="001E240E"/>
    <w:rsid w:val="001E2B52"/>
    <w:rsid w:val="001E3D26"/>
    <w:rsid w:val="001E49CE"/>
    <w:rsid w:val="001E59F4"/>
    <w:rsid w:val="001E5B0C"/>
    <w:rsid w:val="001E5E93"/>
    <w:rsid w:val="001E6D21"/>
    <w:rsid w:val="001E6DD1"/>
    <w:rsid w:val="001E7DCD"/>
    <w:rsid w:val="001E7EEF"/>
    <w:rsid w:val="001F04C0"/>
    <w:rsid w:val="001F0595"/>
    <w:rsid w:val="001F11AE"/>
    <w:rsid w:val="001F1768"/>
    <w:rsid w:val="001F2017"/>
    <w:rsid w:val="001F2DCF"/>
    <w:rsid w:val="001F337D"/>
    <w:rsid w:val="001F3A94"/>
    <w:rsid w:val="001F3B9B"/>
    <w:rsid w:val="001F4DAF"/>
    <w:rsid w:val="001F4E61"/>
    <w:rsid w:val="001F6539"/>
    <w:rsid w:val="001F658F"/>
    <w:rsid w:val="001F6F1D"/>
    <w:rsid w:val="001F716D"/>
    <w:rsid w:val="00200DBA"/>
    <w:rsid w:val="00200E54"/>
    <w:rsid w:val="0020142E"/>
    <w:rsid w:val="002026DB"/>
    <w:rsid w:val="00202BB7"/>
    <w:rsid w:val="00202DAC"/>
    <w:rsid w:val="00203266"/>
    <w:rsid w:val="002041D3"/>
    <w:rsid w:val="00204A8B"/>
    <w:rsid w:val="002060A2"/>
    <w:rsid w:val="0021098D"/>
    <w:rsid w:val="00210C40"/>
    <w:rsid w:val="00210E08"/>
    <w:rsid w:val="00211575"/>
    <w:rsid w:val="00211591"/>
    <w:rsid w:val="00211C27"/>
    <w:rsid w:val="00211C97"/>
    <w:rsid w:val="00211E26"/>
    <w:rsid w:val="00212636"/>
    <w:rsid w:val="00212A09"/>
    <w:rsid w:val="002130BD"/>
    <w:rsid w:val="002132A5"/>
    <w:rsid w:val="0021346D"/>
    <w:rsid w:val="00213927"/>
    <w:rsid w:val="00213ACF"/>
    <w:rsid w:val="00213DDE"/>
    <w:rsid w:val="00213F0C"/>
    <w:rsid w:val="002141ED"/>
    <w:rsid w:val="002142B2"/>
    <w:rsid w:val="00214BDC"/>
    <w:rsid w:val="002163EE"/>
    <w:rsid w:val="00217E2F"/>
    <w:rsid w:val="00220997"/>
    <w:rsid w:val="00220AD6"/>
    <w:rsid w:val="00222224"/>
    <w:rsid w:val="002228B1"/>
    <w:rsid w:val="00222AC5"/>
    <w:rsid w:val="0022349B"/>
    <w:rsid w:val="00224A0B"/>
    <w:rsid w:val="00224C09"/>
    <w:rsid w:val="00224E27"/>
    <w:rsid w:val="00224E9A"/>
    <w:rsid w:val="00224FCB"/>
    <w:rsid w:val="002250DE"/>
    <w:rsid w:val="002255F8"/>
    <w:rsid w:val="00225DD5"/>
    <w:rsid w:val="00226645"/>
    <w:rsid w:val="002300AA"/>
    <w:rsid w:val="00230AAF"/>
    <w:rsid w:val="00230D76"/>
    <w:rsid w:val="002310EC"/>
    <w:rsid w:val="002321FF"/>
    <w:rsid w:val="00232294"/>
    <w:rsid w:val="00232500"/>
    <w:rsid w:val="002328C0"/>
    <w:rsid w:val="00232D9E"/>
    <w:rsid w:val="0023325B"/>
    <w:rsid w:val="00233CC0"/>
    <w:rsid w:val="00235EA9"/>
    <w:rsid w:val="002361F1"/>
    <w:rsid w:val="00236B10"/>
    <w:rsid w:val="00236D09"/>
    <w:rsid w:val="00236FF9"/>
    <w:rsid w:val="00237B04"/>
    <w:rsid w:val="0024140A"/>
    <w:rsid w:val="00243906"/>
    <w:rsid w:val="00243B1E"/>
    <w:rsid w:val="002455EA"/>
    <w:rsid w:val="0024607E"/>
    <w:rsid w:val="002461B8"/>
    <w:rsid w:val="0024687D"/>
    <w:rsid w:val="002468B2"/>
    <w:rsid w:val="00247A10"/>
    <w:rsid w:val="002510C3"/>
    <w:rsid w:val="0025184E"/>
    <w:rsid w:val="00251D76"/>
    <w:rsid w:val="00252959"/>
    <w:rsid w:val="002529F1"/>
    <w:rsid w:val="00252B14"/>
    <w:rsid w:val="00252B2D"/>
    <w:rsid w:val="00253425"/>
    <w:rsid w:val="00254E22"/>
    <w:rsid w:val="00255D02"/>
    <w:rsid w:val="002565F8"/>
    <w:rsid w:val="002567A6"/>
    <w:rsid w:val="002568DA"/>
    <w:rsid w:val="00256C72"/>
    <w:rsid w:val="0025763D"/>
    <w:rsid w:val="0026106E"/>
    <w:rsid w:val="00261580"/>
    <w:rsid w:val="0026185D"/>
    <w:rsid w:val="00262019"/>
    <w:rsid w:val="002628D5"/>
    <w:rsid w:val="002654B4"/>
    <w:rsid w:val="002667CE"/>
    <w:rsid w:val="0027021C"/>
    <w:rsid w:val="00270913"/>
    <w:rsid w:val="0027114A"/>
    <w:rsid w:val="002714CE"/>
    <w:rsid w:val="002727CA"/>
    <w:rsid w:val="002730A7"/>
    <w:rsid w:val="002730AE"/>
    <w:rsid w:val="0027332D"/>
    <w:rsid w:val="00273470"/>
    <w:rsid w:val="00273A03"/>
    <w:rsid w:val="0027438A"/>
    <w:rsid w:val="002743C6"/>
    <w:rsid w:val="00274796"/>
    <w:rsid w:val="00274B42"/>
    <w:rsid w:val="00274B65"/>
    <w:rsid w:val="0027554E"/>
    <w:rsid w:val="00275D5C"/>
    <w:rsid w:val="002768E7"/>
    <w:rsid w:val="00276F05"/>
    <w:rsid w:val="00276FBB"/>
    <w:rsid w:val="00280563"/>
    <w:rsid w:val="00280584"/>
    <w:rsid w:val="00280695"/>
    <w:rsid w:val="00280AB0"/>
    <w:rsid w:val="00280D1D"/>
    <w:rsid w:val="00281EF7"/>
    <w:rsid w:val="00281F8C"/>
    <w:rsid w:val="00282CF7"/>
    <w:rsid w:val="0028383F"/>
    <w:rsid w:val="00283855"/>
    <w:rsid w:val="00283862"/>
    <w:rsid w:val="00283F9E"/>
    <w:rsid w:val="00283FBE"/>
    <w:rsid w:val="002845C4"/>
    <w:rsid w:val="00284FA4"/>
    <w:rsid w:val="0028664B"/>
    <w:rsid w:val="0028698D"/>
    <w:rsid w:val="00286F02"/>
    <w:rsid w:val="00290370"/>
    <w:rsid w:val="002914E6"/>
    <w:rsid w:val="002915BD"/>
    <w:rsid w:val="0029172D"/>
    <w:rsid w:val="00292706"/>
    <w:rsid w:val="00292D67"/>
    <w:rsid w:val="002941AD"/>
    <w:rsid w:val="00295833"/>
    <w:rsid w:val="00295C70"/>
    <w:rsid w:val="0029620C"/>
    <w:rsid w:val="00297556"/>
    <w:rsid w:val="00297864"/>
    <w:rsid w:val="002A051C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3D61"/>
    <w:rsid w:val="002A46D0"/>
    <w:rsid w:val="002A488F"/>
    <w:rsid w:val="002A5438"/>
    <w:rsid w:val="002A5CF2"/>
    <w:rsid w:val="002A5CF7"/>
    <w:rsid w:val="002A66A8"/>
    <w:rsid w:val="002A6A7D"/>
    <w:rsid w:val="002B1485"/>
    <w:rsid w:val="002B2315"/>
    <w:rsid w:val="002B2884"/>
    <w:rsid w:val="002B3991"/>
    <w:rsid w:val="002B3C74"/>
    <w:rsid w:val="002B682B"/>
    <w:rsid w:val="002B6D2B"/>
    <w:rsid w:val="002B7EE0"/>
    <w:rsid w:val="002C00CC"/>
    <w:rsid w:val="002C0472"/>
    <w:rsid w:val="002C08E8"/>
    <w:rsid w:val="002C11BF"/>
    <w:rsid w:val="002C1474"/>
    <w:rsid w:val="002C2397"/>
    <w:rsid w:val="002C289A"/>
    <w:rsid w:val="002C29B1"/>
    <w:rsid w:val="002C29B3"/>
    <w:rsid w:val="002C2D26"/>
    <w:rsid w:val="002C3264"/>
    <w:rsid w:val="002C3BC4"/>
    <w:rsid w:val="002C3C9E"/>
    <w:rsid w:val="002C4D3F"/>
    <w:rsid w:val="002C59F5"/>
    <w:rsid w:val="002C5DBE"/>
    <w:rsid w:val="002C6674"/>
    <w:rsid w:val="002D0816"/>
    <w:rsid w:val="002D17AC"/>
    <w:rsid w:val="002D1AB0"/>
    <w:rsid w:val="002D1BBB"/>
    <w:rsid w:val="002D1D8E"/>
    <w:rsid w:val="002D238A"/>
    <w:rsid w:val="002D3E65"/>
    <w:rsid w:val="002D4406"/>
    <w:rsid w:val="002D4AF8"/>
    <w:rsid w:val="002D5F17"/>
    <w:rsid w:val="002D74A9"/>
    <w:rsid w:val="002E0121"/>
    <w:rsid w:val="002E082B"/>
    <w:rsid w:val="002E0E52"/>
    <w:rsid w:val="002E1043"/>
    <w:rsid w:val="002E119D"/>
    <w:rsid w:val="002E15E0"/>
    <w:rsid w:val="002E1732"/>
    <w:rsid w:val="002E1DD5"/>
    <w:rsid w:val="002E25E1"/>
    <w:rsid w:val="002E412E"/>
    <w:rsid w:val="002E4E1B"/>
    <w:rsid w:val="002E586E"/>
    <w:rsid w:val="002E627B"/>
    <w:rsid w:val="002E6F5A"/>
    <w:rsid w:val="002E744A"/>
    <w:rsid w:val="002E7585"/>
    <w:rsid w:val="002E7772"/>
    <w:rsid w:val="002F01D1"/>
    <w:rsid w:val="002F044C"/>
    <w:rsid w:val="002F065D"/>
    <w:rsid w:val="002F1C25"/>
    <w:rsid w:val="002F27FF"/>
    <w:rsid w:val="002F2D77"/>
    <w:rsid w:val="002F3FF7"/>
    <w:rsid w:val="002F4E4B"/>
    <w:rsid w:val="002F53AB"/>
    <w:rsid w:val="002F5DC7"/>
    <w:rsid w:val="002F6671"/>
    <w:rsid w:val="002F75CE"/>
    <w:rsid w:val="0030086B"/>
    <w:rsid w:val="003013FD"/>
    <w:rsid w:val="00301DE9"/>
    <w:rsid w:val="00302352"/>
    <w:rsid w:val="00302FDC"/>
    <w:rsid w:val="003033E1"/>
    <w:rsid w:val="00304444"/>
    <w:rsid w:val="0030524C"/>
    <w:rsid w:val="00305AFD"/>
    <w:rsid w:val="00305CC5"/>
    <w:rsid w:val="00307D58"/>
    <w:rsid w:val="00311955"/>
    <w:rsid w:val="00311E33"/>
    <w:rsid w:val="00312564"/>
    <w:rsid w:val="003128B4"/>
    <w:rsid w:val="00313844"/>
    <w:rsid w:val="003141DB"/>
    <w:rsid w:val="003144B0"/>
    <w:rsid w:val="00314BA1"/>
    <w:rsid w:val="00315E94"/>
    <w:rsid w:val="00315FFB"/>
    <w:rsid w:val="003162C3"/>
    <w:rsid w:val="003179BC"/>
    <w:rsid w:val="0032070C"/>
    <w:rsid w:val="0032073A"/>
    <w:rsid w:val="00320A28"/>
    <w:rsid w:val="00320F8A"/>
    <w:rsid w:val="00321B85"/>
    <w:rsid w:val="00322119"/>
    <w:rsid w:val="00322C62"/>
    <w:rsid w:val="00323393"/>
    <w:rsid w:val="00323E20"/>
    <w:rsid w:val="00324F96"/>
    <w:rsid w:val="00325761"/>
    <w:rsid w:val="00326332"/>
    <w:rsid w:val="003267EC"/>
    <w:rsid w:val="003306C0"/>
    <w:rsid w:val="003306D1"/>
    <w:rsid w:val="00331639"/>
    <w:rsid w:val="00331A17"/>
    <w:rsid w:val="00331D8F"/>
    <w:rsid w:val="0033235C"/>
    <w:rsid w:val="003328B8"/>
    <w:rsid w:val="00332AA9"/>
    <w:rsid w:val="00333851"/>
    <w:rsid w:val="003352D1"/>
    <w:rsid w:val="003355C7"/>
    <w:rsid w:val="0033579B"/>
    <w:rsid w:val="00336ED8"/>
    <w:rsid w:val="00336FCA"/>
    <w:rsid w:val="00337331"/>
    <w:rsid w:val="003374C4"/>
    <w:rsid w:val="00340138"/>
    <w:rsid w:val="003404FC"/>
    <w:rsid w:val="00340A42"/>
    <w:rsid w:val="00342954"/>
    <w:rsid w:val="00342C16"/>
    <w:rsid w:val="00343D3A"/>
    <w:rsid w:val="00344A2C"/>
    <w:rsid w:val="00344CAC"/>
    <w:rsid w:val="003457D5"/>
    <w:rsid w:val="003462EE"/>
    <w:rsid w:val="00346460"/>
    <w:rsid w:val="00347C04"/>
    <w:rsid w:val="00354246"/>
    <w:rsid w:val="0035452E"/>
    <w:rsid w:val="003551F9"/>
    <w:rsid w:val="00355A4F"/>
    <w:rsid w:val="00356549"/>
    <w:rsid w:val="00356FB6"/>
    <w:rsid w:val="0035749C"/>
    <w:rsid w:val="00357E07"/>
    <w:rsid w:val="003613BF"/>
    <w:rsid w:val="00361CCC"/>
    <w:rsid w:val="00361D4D"/>
    <w:rsid w:val="0036409C"/>
    <w:rsid w:val="0036414D"/>
    <w:rsid w:val="0036457A"/>
    <w:rsid w:val="00364717"/>
    <w:rsid w:val="00364C6B"/>
    <w:rsid w:val="00365B17"/>
    <w:rsid w:val="0036635B"/>
    <w:rsid w:val="0036658A"/>
    <w:rsid w:val="00366C10"/>
    <w:rsid w:val="0036792E"/>
    <w:rsid w:val="00367973"/>
    <w:rsid w:val="00370927"/>
    <w:rsid w:val="0037115C"/>
    <w:rsid w:val="00372444"/>
    <w:rsid w:val="00372A35"/>
    <w:rsid w:val="003730CE"/>
    <w:rsid w:val="0037336C"/>
    <w:rsid w:val="0037339B"/>
    <w:rsid w:val="003734E8"/>
    <w:rsid w:val="00373CF2"/>
    <w:rsid w:val="003748B1"/>
    <w:rsid w:val="00374AA9"/>
    <w:rsid w:val="00374BFC"/>
    <w:rsid w:val="00375117"/>
    <w:rsid w:val="00375AAC"/>
    <w:rsid w:val="00375D8D"/>
    <w:rsid w:val="00376A44"/>
    <w:rsid w:val="00376B10"/>
    <w:rsid w:val="0037729D"/>
    <w:rsid w:val="003773CC"/>
    <w:rsid w:val="003802F1"/>
    <w:rsid w:val="00381010"/>
    <w:rsid w:val="00381C57"/>
    <w:rsid w:val="00381E62"/>
    <w:rsid w:val="00382AD0"/>
    <w:rsid w:val="00382D89"/>
    <w:rsid w:val="00383BA5"/>
    <w:rsid w:val="00384046"/>
    <w:rsid w:val="003844C9"/>
    <w:rsid w:val="00384702"/>
    <w:rsid w:val="003847AC"/>
    <w:rsid w:val="00385002"/>
    <w:rsid w:val="00385853"/>
    <w:rsid w:val="00385FEE"/>
    <w:rsid w:val="003863BB"/>
    <w:rsid w:val="0038691E"/>
    <w:rsid w:val="00386D2F"/>
    <w:rsid w:val="0038749D"/>
    <w:rsid w:val="00387EC8"/>
    <w:rsid w:val="0039019D"/>
    <w:rsid w:val="003904DB"/>
    <w:rsid w:val="00390659"/>
    <w:rsid w:val="00394582"/>
    <w:rsid w:val="00395369"/>
    <w:rsid w:val="00395588"/>
    <w:rsid w:val="00395BA8"/>
    <w:rsid w:val="0039630E"/>
    <w:rsid w:val="003A02A6"/>
    <w:rsid w:val="003A2420"/>
    <w:rsid w:val="003A3195"/>
    <w:rsid w:val="003A4AF1"/>
    <w:rsid w:val="003A5583"/>
    <w:rsid w:val="003A55B1"/>
    <w:rsid w:val="003A57E3"/>
    <w:rsid w:val="003A58A8"/>
    <w:rsid w:val="003A62A7"/>
    <w:rsid w:val="003A6E5A"/>
    <w:rsid w:val="003A74C1"/>
    <w:rsid w:val="003A7503"/>
    <w:rsid w:val="003B04A4"/>
    <w:rsid w:val="003B0E42"/>
    <w:rsid w:val="003B147A"/>
    <w:rsid w:val="003B1695"/>
    <w:rsid w:val="003B18C0"/>
    <w:rsid w:val="003B5129"/>
    <w:rsid w:val="003B5C41"/>
    <w:rsid w:val="003B6704"/>
    <w:rsid w:val="003B6B19"/>
    <w:rsid w:val="003B74FE"/>
    <w:rsid w:val="003C0851"/>
    <w:rsid w:val="003C08CC"/>
    <w:rsid w:val="003C0EBC"/>
    <w:rsid w:val="003C17D4"/>
    <w:rsid w:val="003C27DD"/>
    <w:rsid w:val="003C337C"/>
    <w:rsid w:val="003C4583"/>
    <w:rsid w:val="003C53E4"/>
    <w:rsid w:val="003C69CD"/>
    <w:rsid w:val="003C771E"/>
    <w:rsid w:val="003C7E73"/>
    <w:rsid w:val="003C7F02"/>
    <w:rsid w:val="003D0279"/>
    <w:rsid w:val="003D0AA8"/>
    <w:rsid w:val="003D0D9E"/>
    <w:rsid w:val="003D10B4"/>
    <w:rsid w:val="003D135B"/>
    <w:rsid w:val="003D1F3F"/>
    <w:rsid w:val="003D25C8"/>
    <w:rsid w:val="003D3135"/>
    <w:rsid w:val="003D428E"/>
    <w:rsid w:val="003D43EA"/>
    <w:rsid w:val="003D479B"/>
    <w:rsid w:val="003D5366"/>
    <w:rsid w:val="003D6288"/>
    <w:rsid w:val="003D7056"/>
    <w:rsid w:val="003D7D47"/>
    <w:rsid w:val="003E097B"/>
    <w:rsid w:val="003E15AF"/>
    <w:rsid w:val="003E17FA"/>
    <w:rsid w:val="003E1FC5"/>
    <w:rsid w:val="003E2532"/>
    <w:rsid w:val="003E283B"/>
    <w:rsid w:val="003E2A41"/>
    <w:rsid w:val="003E45AF"/>
    <w:rsid w:val="003E4EA4"/>
    <w:rsid w:val="003E589C"/>
    <w:rsid w:val="003E7118"/>
    <w:rsid w:val="003E77C7"/>
    <w:rsid w:val="003E7E5A"/>
    <w:rsid w:val="003F0345"/>
    <w:rsid w:val="003F081B"/>
    <w:rsid w:val="003F128A"/>
    <w:rsid w:val="003F1387"/>
    <w:rsid w:val="003F1784"/>
    <w:rsid w:val="003F17CD"/>
    <w:rsid w:val="003F1F50"/>
    <w:rsid w:val="003F2A6F"/>
    <w:rsid w:val="003F2D03"/>
    <w:rsid w:val="003F3419"/>
    <w:rsid w:val="003F3AFB"/>
    <w:rsid w:val="003F4804"/>
    <w:rsid w:val="003F4C1D"/>
    <w:rsid w:val="003F5D3F"/>
    <w:rsid w:val="003F6A02"/>
    <w:rsid w:val="003F6C75"/>
    <w:rsid w:val="003F7FE8"/>
    <w:rsid w:val="004012B6"/>
    <w:rsid w:val="00401E06"/>
    <w:rsid w:val="0040210B"/>
    <w:rsid w:val="0040427D"/>
    <w:rsid w:val="00405F0F"/>
    <w:rsid w:val="004060EE"/>
    <w:rsid w:val="00406568"/>
    <w:rsid w:val="004067AC"/>
    <w:rsid w:val="00407213"/>
    <w:rsid w:val="00407C9A"/>
    <w:rsid w:val="00407E60"/>
    <w:rsid w:val="004103AA"/>
    <w:rsid w:val="0041121A"/>
    <w:rsid w:val="00411354"/>
    <w:rsid w:val="0041162B"/>
    <w:rsid w:val="0041165B"/>
    <w:rsid w:val="00411E5D"/>
    <w:rsid w:val="00412376"/>
    <w:rsid w:val="00413F99"/>
    <w:rsid w:val="004160CB"/>
    <w:rsid w:val="00416DE2"/>
    <w:rsid w:val="004170A7"/>
    <w:rsid w:val="004179B8"/>
    <w:rsid w:val="00417D11"/>
    <w:rsid w:val="004201FA"/>
    <w:rsid w:val="00420CE9"/>
    <w:rsid w:val="00421573"/>
    <w:rsid w:val="00421CCC"/>
    <w:rsid w:val="004221C3"/>
    <w:rsid w:val="00422E9C"/>
    <w:rsid w:val="00422FE2"/>
    <w:rsid w:val="004239F9"/>
    <w:rsid w:val="0042432F"/>
    <w:rsid w:val="0042492C"/>
    <w:rsid w:val="00424BB3"/>
    <w:rsid w:val="004264AB"/>
    <w:rsid w:val="00426A54"/>
    <w:rsid w:val="00426E8F"/>
    <w:rsid w:val="00430263"/>
    <w:rsid w:val="004306CC"/>
    <w:rsid w:val="00432C9D"/>
    <w:rsid w:val="00433483"/>
    <w:rsid w:val="004334B4"/>
    <w:rsid w:val="004345C9"/>
    <w:rsid w:val="00434C08"/>
    <w:rsid w:val="004354BD"/>
    <w:rsid w:val="00436BCE"/>
    <w:rsid w:val="00436E69"/>
    <w:rsid w:val="00440818"/>
    <w:rsid w:val="00440F6E"/>
    <w:rsid w:val="00441177"/>
    <w:rsid w:val="004415A6"/>
    <w:rsid w:val="004419EF"/>
    <w:rsid w:val="0044301B"/>
    <w:rsid w:val="004446C7"/>
    <w:rsid w:val="00444A9D"/>
    <w:rsid w:val="004452E1"/>
    <w:rsid w:val="00445779"/>
    <w:rsid w:val="004457F4"/>
    <w:rsid w:val="00445E77"/>
    <w:rsid w:val="00446081"/>
    <w:rsid w:val="00446EF1"/>
    <w:rsid w:val="00446F4F"/>
    <w:rsid w:val="004476BD"/>
    <w:rsid w:val="00447A0B"/>
    <w:rsid w:val="004500AC"/>
    <w:rsid w:val="004515AF"/>
    <w:rsid w:val="00452A29"/>
    <w:rsid w:val="0045332F"/>
    <w:rsid w:val="004534E8"/>
    <w:rsid w:val="0045384B"/>
    <w:rsid w:val="0045413C"/>
    <w:rsid w:val="00454620"/>
    <w:rsid w:val="00457DCA"/>
    <w:rsid w:val="00457DFE"/>
    <w:rsid w:val="004612C1"/>
    <w:rsid w:val="00463707"/>
    <w:rsid w:val="00465013"/>
    <w:rsid w:val="00465FDF"/>
    <w:rsid w:val="00466357"/>
    <w:rsid w:val="004670B5"/>
    <w:rsid w:val="00467348"/>
    <w:rsid w:val="004675AC"/>
    <w:rsid w:val="00467A24"/>
    <w:rsid w:val="00467C75"/>
    <w:rsid w:val="00470725"/>
    <w:rsid w:val="00470901"/>
    <w:rsid w:val="004709B3"/>
    <w:rsid w:val="00470F07"/>
    <w:rsid w:val="00471961"/>
    <w:rsid w:val="00471C47"/>
    <w:rsid w:val="00472203"/>
    <w:rsid w:val="0047230B"/>
    <w:rsid w:val="00472C13"/>
    <w:rsid w:val="00473494"/>
    <w:rsid w:val="00474153"/>
    <w:rsid w:val="004742E9"/>
    <w:rsid w:val="00474C6C"/>
    <w:rsid w:val="00476A04"/>
    <w:rsid w:val="00477892"/>
    <w:rsid w:val="00477A36"/>
    <w:rsid w:val="004801B2"/>
    <w:rsid w:val="00480A96"/>
    <w:rsid w:val="00482213"/>
    <w:rsid w:val="0048267B"/>
    <w:rsid w:val="004839E6"/>
    <w:rsid w:val="00483B88"/>
    <w:rsid w:val="00483B8C"/>
    <w:rsid w:val="004850DC"/>
    <w:rsid w:val="004853B2"/>
    <w:rsid w:val="00485AD4"/>
    <w:rsid w:val="004864FB"/>
    <w:rsid w:val="004865D5"/>
    <w:rsid w:val="004870DF"/>
    <w:rsid w:val="00490528"/>
    <w:rsid w:val="00492D5B"/>
    <w:rsid w:val="00493BD7"/>
    <w:rsid w:val="00493C59"/>
    <w:rsid w:val="00493E8E"/>
    <w:rsid w:val="004945C3"/>
    <w:rsid w:val="004957DA"/>
    <w:rsid w:val="0049692C"/>
    <w:rsid w:val="00496A31"/>
    <w:rsid w:val="00496B44"/>
    <w:rsid w:val="00496E28"/>
    <w:rsid w:val="004A0535"/>
    <w:rsid w:val="004A0547"/>
    <w:rsid w:val="004A05B2"/>
    <w:rsid w:val="004A239E"/>
    <w:rsid w:val="004A2CD7"/>
    <w:rsid w:val="004A301B"/>
    <w:rsid w:val="004A34F3"/>
    <w:rsid w:val="004A43EB"/>
    <w:rsid w:val="004A4A00"/>
    <w:rsid w:val="004A4F44"/>
    <w:rsid w:val="004A62FF"/>
    <w:rsid w:val="004A6DD6"/>
    <w:rsid w:val="004B08E9"/>
    <w:rsid w:val="004B0F07"/>
    <w:rsid w:val="004B143A"/>
    <w:rsid w:val="004B1D3F"/>
    <w:rsid w:val="004B2095"/>
    <w:rsid w:val="004B3906"/>
    <w:rsid w:val="004B47E5"/>
    <w:rsid w:val="004B48A6"/>
    <w:rsid w:val="004B56BD"/>
    <w:rsid w:val="004B57A9"/>
    <w:rsid w:val="004B6233"/>
    <w:rsid w:val="004B7137"/>
    <w:rsid w:val="004B7271"/>
    <w:rsid w:val="004B7410"/>
    <w:rsid w:val="004C0256"/>
    <w:rsid w:val="004C1027"/>
    <w:rsid w:val="004C19EB"/>
    <w:rsid w:val="004C1E65"/>
    <w:rsid w:val="004C4249"/>
    <w:rsid w:val="004C5865"/>
    <w:rsid w:val="004C5F11"/>
    <w:rsid w:val="004C7973"/>
    <w:rsid w:val="004C79FA"/>
    <w:rsid w:val="004D1D92"/>
    <w:rsid w:val="004D27EC"/>
    <w:rsid w:val="004D2A2E"/>
    <w:rsid w:val="004D3801"/>
    <w:rsid w:val="004D3B07"/>
    <w:rsid w:val="004D3F78"/>
    <w:rsid w:val="004D5645"/>
    <w:rsid w:val="004D6E22"/>
    <w:rsid w:val="004E01D4"/>
    <w:rsid w:val="004E09AF"/>
    <w:rsid w:val="004E09CF"/>
    <w:rsid w:val="004E1518"/>
    <w:rsid w:val="004E249D"/>
    <w:rsid w:val="004E24F0"/>
    <w:rsid w:val="004E284A"/>
    <w:rsid w:val="004E2A92"/>
    <w:rsid w:val="004E353E"/>
    <w:rsid w:val="004E3887"/>
    <w:rsid w:val="004E3DFC"/>
    <w:rsid w:val="004E3E1D"/>
    <w:rsid w:val="004E413B"/>
    <w:rsid w:val="004E4DE2"/>
    <w:rsid w:val="004E50F6"/>
    <w:rsid w:val="004E54A3"/>
    <w:rsid w:val="004E5991"/>
    <w:rsid w:val="004E5BC6"/>
    <w:rsid w:val="004E5D2F"/>
    <w:rsid w:val="004E6C65"/>
    <w:rsid w:val="004E7010"/>
    <w:rsid w:val="004F08B4"/>
    <w:rsid w:val="004F15A2"/>
    <w:rsid w:val="004F1744"/>
    <w:rsid w:val="004F1953"/>
    <w:rsid w:val="004F2607"/>
    <w:rsid w:val="004F3D8A"/>
    <w:rsid w:val="004F4571"/>
    <w:rsid w:val="004F50FB"/>
    <w:rsid w:val="004F5EA1"/>
    <w:rsid w:val="004F662D"/>
    <w:rsid w:val="004F7468"/>
    <w:rsid w:val="00500EB0"/>
    <w:rsid w:val="00501A9D"/>
    <w:rsid w:val="00501DE2"/>
    <w:rsid w:val="0050202F"/>
    <w:rsid w:val="00504F52"/>
    <w:rsid w:val="005053BE"/>
    <w:rsid w:val="005055A2"/>
    <w:rsid w:val="00505E33"/>
    <w:rsid w:val="0050656D"/>
    <w:rsid w:val="005067F3"/>
    <w:rsid w:val="00507585"/>
    <w:rsid w:val="00510A8C"/>
    <w:rsid w:val="00510B9A"/>
    <w:rsid w:val="00510FB1"/>
    <w:rsid w:val="0051162D"/>
    <w:rsid w:val="00512A53"/>
    <w:rsid w:val="00513540"/>
    <w:rsid w:val="00514B8F"/>
    <w:rsid w:val="00515369"/>
    <w:rsid w:val="0051622B"/>
    <w:rsid w:val="005162AF"/>
    <w:rsid w:val="00517407"/>
    <w:rsid w:val="0052038A"/>
    <w:rsid w:val="0052181F"/>
    <w:rsid w:val="005226B8"/>
    <w:rsid w:val="00522854"/>
    <w:rsid w:val="00522C01"/>
    <w:rsid w:val="0052303D"/>
    <w:rsid w:val="00523260"/>
    <w:rsid w:val="00523649"/>
    <w:rsid w:val="0052379D"/>
    <w:rsid w:val="00524837"/>
    <w:rsid w:val="00524A0E"/>
    <w:rsid w:val="00525D13"/>
    <w:rsid w:val="005260B7"/>
    <w:rsid w:val="00526146"/>
    <w:rsid w:val="0052618E"/>
    <w:rsid w:val="00526E81"/>
    <w:rsid w:val="00527D25"/>
    <w:rsid w:val="00530287"/>
    <w:rsid w:val="005308B8"/>
    <w:rsid w:val="00531024"/>
    <w:rsid w:val="00531540"/>
    <w:rsid w:val="00531D11"/>
    <w:rsid w:val="00531F73"/>
    <w:rsid w:val="00532769"/>
    <w:rsid w:val="00532D6A"/>
    <w:rsid w:val="00533175"/>
    <w:rsid w:val="005339E2"/>
    <w:rsid w:val="00533EC9"/>
    <w:rsid w:val="00534509"/>
    <w:rsid w:val="00534851"/>
    <w:rsid w:val="0053489D"/>
    <w:rsid w:val="00534BB2"/>
    <w:rsid w:val="00534BD0"/>
    <w:rsid w:val="00534DE6"/>
    <w:rsid w:val="00535EE5"/>
    <w:rsid w:val="00536029"/>
    <w:rsid w:val="00536335"/>
    <w:rsid w:val="00536371"/>
    <w:rsid w:val="005367B7"/>
    <w:rsid w:val="0053696E"/>
    <w:rsid w:val="00536B31"/>
    <w:rsid w:val="005373FE"/>
    <w:rsid w:val="005375DA"/>
    <w:rsid w:val="00537F20"/>
    <w:rsid w:val="00540760"/>
    <w:rsid w:val="00541906"/>
    <w:rsid w:val="00542263"/>
    <w:rsid w:val="00542619"/>
    <w:rsid w:val="005437D7"/>
    <w:rsid w:val="00544377"/>
    <w:rsid w:val="005443C2"/>
    <w:rsid w:val="005448E4"/>
    <w:rsid w:val="0054552A"/>
    <w:rsid w:val="0054577D"/>
    <w:rsid w:val="005459AE"/>
    <w:rsid w:val="005461C9"/>
    <w:rsid w:val="0054672A"/>
    <w:rsid w:val="0054689E"/>
    <w:rsid w:val="0054728C"/>
    <w:rsid w:val="00550CA8"/>
    <w:rsid w:val="0055119A"/>
    <w:rsid w:val="005526C2"/>
    <w:rsid w:val="00552E2C"/>
    <w:rsid w:val="00554EAC"/>
    <w:rsid w:val="0055520D"/>
    <w:rsid w:val="005552C2"/>
    <w:rsid w:val="0055564D"/>
    <w:rsid w:val="00556B30"/>
    <w:rsid w:val="0055708B"/>
    <w:rsid w:val="00557322"/>
    <w:rsid w:val="00557492"/>
    <w:rsid w:val="005621C2"/>
    <w:rsid w:val="00562AC0"/>
    <w:rsid w:val="00564615"/>
    <w:rsid w:val="00564D9A"/>
    <w:rsid w:val="00564E27"/>
    <w:rsid w:val="00565694"/>
    <w:rsid w:val="005657D7"/>
    <w:rsid w:val="00565BA2"/>
    <w:rsid w:val="00565C90"/>
    <w:rsid w:val="00566819"/>
    <w:rsid w:val="00566CBF"/>
    <w:rsid w:val="00566CC7"/>
    <w:rsid w:val="00566CF1"/>
    <w:rsid w:val="00566EDF"/>
    <w:rsid w:val="00567275"/>
    <w:rsid w:val="005713C0"/>
    <w:rsid w:val="005723FE"/>
    <w:rsid w:val="00572EDE"/>
    <w:rsid w:val="0057300C"/>
    <w:rsid w:val="0057421F"/>
    <w:rsid w:val="005747BE"/>
    <w:rsid w:val="00575808"/>
    <w:rsid w:val="00576E01"/>
    <w:rsid w:val="005776ED"/>
    <w:rsid w:val="0057784B"/>
    <w:rsid w:val="005778A1"/>
    <w:rsid w:val="00577A78"/>
    <w:rsid w:val="0058070B"/>
    <w:rsid w:val="00580CF7"/>
    <w:rsid w:val="005811AB"/>
    <w:rsid w:val="00581D02"/>
    <w:rsid w:val="0058206D"/>
    <w:rsid w:val="00582259"/>
    <w:rsid w:val="00582C14"/>
    <w:rsid w:val="005833D4"/>
    <w:rsid w:val="005843EE"/>
    <w:rsid w:val="00584AE2"/>
    <w:rsid w:val="00585799"/>
    <w:rsid w:val="00585BBB"/>
    <w:rsid w:val="005862D2"/>
    <w:rsid w:val="005879AF"/>
    <w:rsid w:val="00587DA2"/>
    <w:rsid w:val="005903E1"/>
    <w:rsid w:val="0059061F"/>
    <w:rsid w:val="0059136F"/>
    <w:rsid w:val="0059210E"/>
    <w:rsid w:val="0059359D"/>
    <w:rsid w:val="00595F69"/>
    <w:rsid w:val="00595FB8"/>
    <w:rsid w:val="0059760C"/>
    <w:rsid w:val="00597D80"/>
    <w:rsid w:val="005A0D12"/>
    <w:rsid w:val="005A0F44"/>
    <w:rsid w:val="005A2151"/>
    <w:rsid w:val="005A314F"/>
    <w:rsid w:val="005A4E8F"/>
    <w:rsid w:val="005A66EE"/>
    <w:rsid w:val="005A7726"/>
    <w:rsid w:val="005B121E"/>
    <w:rsid w:val="005B17FE"/>
    <w:rsid w:val="005B19DA"/>
    <w:rsid w:val="005B1ECB"/>
    <w:rsid w:val="005B24A5"/>
    <w:rsid w:val="005B2641"/>
    <w:rsid w:val="005B2C6F"/>
    <w:rsid w:val="005B2DC7"/>
    <w:rsid w:val="005B3139"/>
    <w:rsid w:val="005B4260"/>
    <w:rsid w:val="005B444F"/>
    <w:rsid w:val="005B46CD"/>
    <w:rsid w:val="005B4824"/>
    <w:rsid w:val="005B5529"/>
    <w:rsid w:val="005B60A4"/>
    <w:rsid w:val="005B7CE1"/>
    <w:rsid w:val="005C0417"/>
    <w:rsid w:val="005C1EE1"/>
    <w:rsid w:val="005C2E40"/>
    <w:rsid w:val="005C326A"/>
    <w:rsid w:val="005C4602"/>
    <w:rsid w:val="005C52EF"/>
    <w:rsid w:val="005C5FFF"/>
    <w:rsid w:val="005C6829"/>
    <w:rsid w:val="005C6A55"/>
    <w:rsid w:val="005C6F27"/>
    <w:rsid w:val="005C76E8"/>
    <w:rsid w:val="005D0134"/>
    <w:rsid w:val="005D0444"/>
    <w:rsid w:val="005D0ED4"/>
    <w:rsid w:val="005D19EB"/>
    <w:rsid w:val="005D23C8"/>
    <w:rsid w:val="005D2B59"/>
    <w:rsid w:val="005D34D9"/>
    <w:rsid w:val="005D3541"/>
    <w:rsid w:val="005D37DD"/>
    <w:rsid w:val="005D3C5C"/>
    <w:rsid w:val="005D7AA2"/>
    <w:rsid w:val="005E084A"/>
    <w:rsid w:val="005E0B41"/>
    <w:rsid w:val="005E18C9"/>
    <w:rsid w:val="005E1909"/>
    <w:rsid w:val="005E3185"/>
    <w:rsid w:val="005E3951"/>
    <w:rsid w:val="005E3C00"/>
    <w:rsid w:val="005E5A57"/>
    <w:rsid w:val="005E5AA3"/>
    <w:rsid w:val="005E5C76"/>
    <w:rsid w:val="005E621B"/>
    <w:rsid w:val="005E66A3"/>
    <w:rsid w:val="005E6878"/>
    <w:rsid w:val="005E68C7"/>
    <w:rsid w:val="005F006E"/>
    <w:rsid w:val="005F0ED1"/>
    <w:rsid w:val="005F1712"/>
    <w:rsid w:val="005F1C39"/>
    <w:rsid w:val="005F1D5C"/>
    <w:rsid w:val="005F270F"/>
    <w:rsid w:val="005F3991"/>
    <w:rsid w:val="005F3B22"/>
    <w:rsid w:val="005F3B8D"/>
    <w:rsid w:val="005F408C"/>
    <w:rsid w:val="005F46EC"/>
    <w:rsid w:val="005F49BB"/>
    <w:rsid w:val="005F4C0C"/>
    <w:rsid w:val="005F51FB"/>
    <w:rsid w:val="005F5538"/>
    <w:rsid w:val="005F5706"/>
    <w:rsid w:val="005F5D30"/>
    <w:rsid w:val="005F67C1"/>
    <w:rsid w:val="005F6D6A"/>
    <w:rsid w:val="005F7488"/>
    <w:rsid w:val="005F785D"/>
    <w:rsid w:val="005F7DA8"/>
    <w:rsid w:val="006004EE"/>
    <w:rsid w:val="00600DAA"/>
    <w:rsid w:val="006019D6"/>
    <w:rsid w:val="00601B5C"/>
    <w:rsid w:val="00602914"/>
    <w:rsid w:val="00602C63"/>
    <w:rsid w:val="00602D16"/>
    <w:rsid w:val="0060386E"/>
    <w:rsid w:val="00603B85"/>
    <w:rsid w:val="00603F20"/>
    <w:rsid w:val="006045B5"/>
    <w:rsid w:val="00604BE5"/>
    <w:rsid w:val="0060573B"/>
    <w:rsid w:val="00605997"/>
    <w:rsid w:val="00605E66"/>
    <w:rsid w:val="006061DB"/>
    <w:rsid w:val="006065C4"/>
    <w:rsid w:val="0060681B"/>
    <w:rsid w:val="0060736D"/>
    <w:rsid w:val="00607C8E"/>
    <w:rsid w:val="006100B6"/>
    <w:rsid w:val="006104D2"/>
    <w:rsid w:val="00610BCE"/>
    <w:rsid w:val="00610D95"/>
    <w:rsid w:val="00610DCB"/>
    <w:rsid w:val="00612E01"/>
    <w:rsid w:val="00612EB2"/>
    <w:rsid w:val="006132CC"/>
    <w:rsid w:val="0061342F"/>
    <w:rsid w:val="006148E9"/>
    <w:rsid w:val="006157FF"/>
    <w:rsid w:val="00616C1A"/>
    <w:rsid w:val="00617726"/>
    <w:rsid w:val="00617F45"/>
    <w:rsid w:val="006206BA"/>
    <w:rsid w:val="00620E88"/>
    <w:rsid w:val="00622912"/>
    <w:rsid w:val="006238F8"/>
    <w:rsid w:val="00623C2C"/>
    <w:rsid w:val="00624542"/>
    <w:rsid w:val="00624E7B"/>
    <w:rsid w:val="00625A9F"/>
    <w:rsid w:val="0062745B"/>
    <w:rsid w:val="006275F7"/>
    <w:rsid w:val="006314DF"/>
    <w:rsid w:val="00631523"/>
    <w:rsid w:val="0063232C"/>
    <w:rsid w:val="006333A9"/>
    <w:rsid w:val="006339A7"/>
    <w:rsid w:val="00633BC4"/>
    <w:rsid w:val="00634F65"/>
    <w:rsid w:val="0063506F"/>
    <w:rsid w:val="006350ED"/>
    <w:rsid w:val="00635125"/>
    <w:rsid w:val="006354F5"/>
    <w:rsid w:val="00635B7D"/>
    <w:rsid w:val="00636824"/>
    <w:rsid w:val="00636A99"/>
    <w:rsid w:val="00636F43"/>
    <w:rsid w:val="00637DD8"/>
    <w:rsid w:val="00640696"/>
    <w:rsid w:val="006410D5"/>
    <w:rsid w:val="00641978"/>
    <w:rsid w:val="006430C4"/>
    <w:rsid w:val="00643222"/>
    <w:rsid w:val="00643866"/>
    <w:rsid w:val="00643926"/>
    <w:rsid w:val="006440AF"/>
    <w:rsid w:val="00644751"/>
    <w:rsid w:val="006448E3"/>
    <w:rsid w:val="00644BC5"/>
    <w:rsid w:val="00645F5D"/>
    <w:rsid w:val="0064623F"/>
    <w:rsid w:val="00646334"/>
    <w:rsid w:val="00646DD9"/>
    <w:rsid w:val="00646F45"/>
    <w:rsid w:val="00646FC1"/>
    <w:rsid w:val="006470C8"/>
    <w:rsid w:val="0064721D"/>
    <w:rsid w:val="0064752F"/>
    <w:rsid w:val="006511DC"/>
    <w:rsid w:val="00651D1B"/>
    <w:rsid w:val="0065201D"/>
    <w:rsid w:val="0065209C"/>
    <w:rsid w:val="00653598"/>
    <w:rsid w:val="0065489E"/>
    <w:rsid w:val="00654EDC"/>
    <w:rsid w:val="006551FF"/>
    <w:rsid w:val="00655456"/>
    <w:rsid w:val="00655500"/>
    <w:rsid w:val="00656762"/>
    <w:rsid w:val="006569B1"/>
    <w:rsid w:val="00657E87"/>
    <w:rsid w:val="006611CA"/>
    <w:rsid w:val="00661BC9"/>
    <w:rsid w:val="00661E25"/>
    <w:rsid w:val="0066215E"/>
    <w:rsid w:val="006623F4"/>
    <w:rsid w:val="0066362A"/>
    <w:rsid w:val="00664396"/>
    <w:rsid w:val="006657E3"/>
    <w:rsid w:val="006662D9"/>
    <w:rsid w:val="006671DC"/>
    <w:rsid w:val="00667DF7"/>
    <w:rsid w:val="0067042C"/>
    <w:rsid w:val="00670F93"/>
    <w:rsid w:val="00671F52"/>
    <w:rsid w:val="00673316"/>
    <w:rsid w:val="00674C63"/>
    <w:rsid w:val="006769B5"/>
    <w:rsid w:val="00677680"/>
    <w:rsid w:val="00677811"/>
    <w:rsid w:val="006805BA"/>
    <w:rsid w:val="00680B6D"/>
    <w:rsid w:val="00681C72"/>
    <w:rsid w:val="006822DB"/>
    <w:rsid w:val="00682956"/>
    <w:rsid w:val="0068506D"/>
    <w:rsid w:val="006873A7"/>
    <w:rsid w:val="00687847"/>
    <w:rsid w:val="00687ACD"/>
    <w:rsid w:val="006905D9"/>
    <w:rsid w:val="00690F82"/>
    <w:rsid w:val="00691011"/>
    <w:rsid w:val="00692C68"/>
    <w:rsid w:val="006930DA"/>
    <w:rsid w:val="006933DA"/>
    <w:rsid w:val="00693756"/>
    <w:rsid w:val="006944A7"/>
    <w:rsid w:val="006949B0"/>
    <w:rsid w:val="00694D68"/>
    <w:rsid w:val="00694FE1"/>
    <w:rsid w:val="00695A35"/>
    <w:rsid w:val="00695A4C"/>
    <w:rsid w:val="00695EAB"/>
    <w:rsid w:val="006960C2"/>
    <w:rsid w:val="00696232"/>
    <w:rsid w:val="00696362"/>
    <w:rsid w:val="00696FDF"/>
    <w:rsid w:val="00697C8F"/>
    <w:rsid w:val="006A0544"/>
    <w:rsid w:val="006A15CB"/>
    <w:rsid w:val="006A1AEE"/>
    <w:rsid w:val="006A23B7"/>
    <w:rsid w:val="006A345F"/>
    <w:rsid w:val="006A4618"/>
    <w:rsid w:val="006A6033"/>
    <w:rsid w:val="006A6184"/>
    <w:rsid w:val="006A7564"/>
    <w:rsid w:val="006B0A3F"/>
    <w:rsid w:val="006B0BEB"/>
    <w:rsid w:val="006B1D9D"/>
    <w:rsid w:val="006B2461"/>
    <w:rsid w:val="006B2E1B"/>
    <w:rsid w:val="006B2EE2"/>
    <w:rsid w:val="006B3091"/>
    <w:rsid w:val="006B404F"/>
    <w:rsid w:val="006B43BC"/>
    <w:rsid w:val="006B5089"/>
    <w:rsid w:val="006B5284"/>
    <w:rsid w:val="006B58BA"/>
    <w:rsid w:val="006B5BC9"/>
    <w:rsid w:val="006B68E9"/>
    <w:rsid w:val="006C0F0D"/>
    <w:rsid w:val="006C133C"/>
    <w:rsid w:val="006C1A35"/>
    <w:rsid w:val="006C1D11"/>
    <w:rsid w:val="006C1DDF"/>
    <w:rsid w:val="006C1EF3"/>
    <w:rsid w:val="006C2121"/>
    <w:rsid w:val="006C2ABE"/>
    <w:rsid w:val="006C2B87"/>
    <w:rsid w:val="006C357B"/>
    <w:rsid w:val="006C384E"/>
    <w:rsid w:val="006C3878"/>
    <w:rsid w:val="006C534B"/>
    <w:rsid w:val="006C5A82"/>
    <w:rsid w:val="006C6906"/>
    <w:rsid w:val="006C6BA2"/>
    <w:rsid w:val="006C7D99"/>
    <w:rsid w:val="006D0469"/>
    <w:rsid w:val="006D0B31"/>
    <w:rsid w:val="006D0B4E"/>
    <w:rsid w:val="006D0CFF"/>
    <w:rsid w:val="006D13BC"/>
    <w:rsid w:val="006D1432"/>
    <w:rsid w:val="006D15CE"/>
    <w:rsid w:val="006D1A25"/>
    <w:rsid w:val="006D30FE"/>
    <w:rsid w:val="006D4379"/>
    <w:rsid w:val="006D5898"/>
    <w:rsid w:val="006D5A6F"/>
    <w:rsid w:val="006D5ABC"/>
    <w:rsid w:val="006D730A"/>
    <w:rsid w:val="006E0174"/>
    <w:rsid w:val="006E0739"/>
    <w:rsid w:val="006E0E07"/>
    <w:rsid w:val="006E225B"/>
    <w:rsid w:val="006E2332"/>
    <w:rsid w:val="006E26DF"/>
    <w:rsid w:val="006E2F10"/>
    <w:rsid w:val="006E3D1B"/>
    <w:rsid w:val="006E4CC4"/>
    <w:rsid w:val="006E533A"/>
    <w:rsid w:val="006E53A0"/>
    <w:rsid w:val="006E558A"/>
    <w:rsid w:val="006E6784"/>
    <w:rsid w:val="006E67BA"/>
    <w:rsid w:val="006E6C44"/>
    <w:rsid w:val="006E7055"/>
    <w:rsid w:val="006E7FF3"/>
    <w:rsid w:val="006F004D"/>
    <w:rsid w:val="006F042B"/>
    <w:rsid w:val="006F09F3"/>
    <w:rsid w:val="006F0D66"/>
    <w:rsid w:val="006F1B68"/>
    <w:rsid w:val="006F2E40"/>
    <w:rsid w:val="006F363D"/>
    <w:rsid w:val="006F367F"/>
    <w:rsid w:val="006F3F38"/>
    <w:rsid w:val="006F46EC"/>
    <w:rsid w:val="006F4E5B"/>
    <w:rsid w:val="006F5A6E"/>
    <w:rsid w:val="006F5F1C"/>
    <w:rsid w:val="006F7C8D"/>
    <w:rsid w:val="00700553"/>
    <w:rsid w:val="007009E7"/>
    <w:rsid w:val="00700CE4"/>
    <w:rsid w:val="00703812"/>
    <w:rsid w:val="0070390A"/>
    <w:rsid w:val="00703FEC"/>
    <w:rsid w:val="00706057"/>
    <w:rsid w:val="007071AE"/>
    <w:rsid w:val="007076BB"/>
    <w:rsid w:val="00711393"/>
    <w:rsid w:val="007115B1"/>
    <w:rsid w:val="00711780"/>
    <w:rsid w:val="0071178B"/>
    <w:rsid w:val="007124AF"/>
    <w:rsid w:val="0071251B"/>
    <w:rsid w:val="0071255E"/>
    <w:rsid w:val="00712665"/>
    <w:rsid w:val="0071298F"/>
    <w:rsid w:val="0071376F"/>
    <w:rsid w:val="0071396C"/>
    <w:rsid w:val="007148CD"/>
    <w:rsid w:val="007152AA"/>
    <w:rsid w:val="00715977"/>
    <w:rsid w:val="007160C6"/>
    <w:rsid w:val="007169D9"/>
    <w:rsid w:val="0071736A"/>
    <w:rsid w:val="00717E31"/>
    <w:rsid w:val="007207CA"/>
    <w:rsid w:val="007208B0"/>
    <w:rsid w:val="00721153"/>
    <w:rsid w:val="0072134D"/>
    <w:rsid w:val="00721E7B"/>
    <w:rsid w:val="0072276C"/>
    <w:rsid w:val="00723716"/>
    <w:rsid w:val="00724A52"/>
    <w:rsid w:val="00724C95"/>
    <w:rsid w:val="0072535F"/>
    <w:rsid w:val="007253E0"/>
    <w:rsid w:val="00725E5D"/>
    <w:rsid w:val="00726327"/>
    <w:rsid w:val="00726F65"/>
    <w:rsid w:val="00731781"/>
    <w:rsid w:val="00731B87"/>
    <w:rsid w:val="00731E1E"/>
    <w:rsid w:val="00732168"/>
    <w:rsid w:val="00732A52"/>
    <w:rsid w:val="00733BAF"/>
    <w:rsid w:val="00734EE0"/>
    <w:rsid w:val="00735116"/>
    <w:rsid w:val="0073573A"/>
    <w:rsid w:val="007358A1"/>
    <w:rsid w:val="00735A23"/>
    <w:rsid w:val="0073638F"/>
    <w:rsid w:val="00736EE9"/>
    <w:rsid w:val="00737735"/>
    <w:rsid w:val="00737CD7"/>
    <w:rsid w:val="00741E47"/>
    <w:rsid w:val="00741EDC"/>
    <w:rsid w:val="00742E57"/>
    <w:rsid w:val="007434FE"/>
    <w:rsid w:val="0074380D"/>
    <w:rsid w:val="00745390"/>
    <w:rsid w:val="007474D4"/>
    <w:rsid w:val="00747B74"/>
    <w:rsid w:val="00750F31"/>
    <w:rsid w:val="00751B4E"/>
    <w:rsid w:val="00751C59"/>
    <w:rsid w:val="00753110"/>
    <w:rsid w:val="00753284"/>
    <w:rsid w:val="00753D27"/>
    <w:rsid w:val="0075592D"/>
    <w:rsid w:val="00756179"/>
    <w:rsid w:val="00756C63"/>
    <w:rsid w:val="0075799C"/>
    <w:rsid w:val="00760A03"/>
    <w:rsid w:val="00760A24"/>
    <w:rsid w:val="0076173A"/>
    <w:rsid w:val="00761C25"/>
    <w:rsid w:val="007621E8"/>
    <w:rsid w:val="00762406"/>
    <w:rsid w:val="007624CF"/>
    <w:rsid w:val="00765384"/>
    <w:rsid w:val="00765916"/>
    <w:rsid w:val="00765A99"/>
    <w:rsid w:val="007666C0"/>
    <w:rsid w:val="00766DE1"/>
    <w:rsid w:val="00770516"/>
    <w:rsid w:val="0077085C"/>
    <w:rsid w:val="00770B3C"/>
    <w:rsid w:val="00771E2B"/>
    <w:rsid w:val="00772024"/>
    <w:rsid w:val="007720AE"/>
    <w:rsid w:val="0077231B"/>
    <w:rsid w:val="007727C0"/>
    <w:rsid w:val="00774850"/>
    <w:rsid w:val="0077638C"/>
    <w:rsid w:val="0077681D"/>
    <w:rsid w:val="00781C7A"/>
    <w:rsid w:val="00781F22"/>
    <w:rsid w:val="00782428"/>
    <w:rsid w:val="00782F14"/>
    <w:rsid w:val="00783E62"/>
    <w:rsid w:val="00783F2F"/>
    <w:rsid w:val="00784B86"/>
    <w:rsid w:val="00784E46"/>
    <w:rsid w:val="007858B4"/>
    <w:rsid w:val="00785B67"/>
    <w:rsid w:val="00785F42"/>
    <w:rsid w:val="007879D4"/>
    <w:rsid w:val="00791435"/>
    <w:rsid w:val="00792FE2"/>
    <w:rsid w:val="007935BB"/>
    <w:rsid w:val="00793A19"/>
    <w:rsid w:val="00793FA8"/>
    <w:rsid w:val="00793FB9"/>
    <w:rsid w:val="0079492C"/>
    <w:rsid w:val="00794D2E"/>
    <w:rsid w:val="00794D6D"/>
    <w:rsid w:val="007953CA"/>
    <w:rsid w:val="007954D3"/>
    <w:rsid w:val="007959A5"/>
    <w:rsid w:val="00795C00"/>
    <w:rsid w:val="0079702F"/>
    <w:rsid w:val="007A0A80"/>
    <w:rsid w:val="007A206E"/>
    <w:rsid w:val="007A2550"/>
    <w:rsid w:val="007A34D8"/>
    <w:rsid w:val="007A37C1"/>
    <w:rsid w:val="007A3CF2"/>
    <w:rsid w:val="007A3F1A"/>
    <w:rsid w:val="007A4B66"/>
    <w:rsid w:val="007A502D"/>
    <w:rsid w:val="007A6417"/>
    <w:rsid w:val="007A6B01"/>
    <w:rsid w:val="007A707B"/>
    <w:rsid w:val="007A7352"/>
    <w:rsid w:val="007A7357"/>
    <w:rsid w:val="007A7558"/>
    <w:rsid w:val="007A755C"/>
    <w:rsid w:val="007B15C3"/>
    <w:rsid w:val="007B1E18"/>
    <w:rsid w:val="007B26CA"/>
    <w:rsid w:val="007B2714"/>
    <w:rsid w:val="007B3036"/>
    <w:rsid w:val="007B3BC1"/>
    <w:rsid w:val="007B3BC2"/>
    <w:rsid w:val="007B6AA7"/>
    <w:rsid w:val="007B74E6"/>
    <w:rsid w:val="007B778F"/>
    <w:rsid w:val="007B79C6"/>
    <w:rsid w:val="007C007F"/>
    <w:rsid w:val="007C0531"/>
    <w:rsid w:val="007C05D8"/>
    <w:rsid w:val="007C15F2"/>
    <w:rsid w:val="007C25B2"/>
    <w:rsid w:val="007C312A"/>
    <w:rsid w:val="007C43AA"/>
    <w:rsid w:val="007C58FF"/>
    <w:rsid w:val="007C60D2"/>
    <w:rsid w:val="007C7927"/>
    <w:rsid w:val="007D005B"/>
    <w:rsid w:val="007D0F7D"/>
    <w:rsid w:val="007D12BB"/>
    <w:rsid w:val="007D1657"/>
    <w:rsid w:val="007D1BA7"/>
    <w:rsid w:val="007D2A11"/>
    <w:rsid w:val="007D2A83"/>
    <w:rsid w:val="007D638B"/>
    <w:rsid w:val="007E0352"/>
    <w:rsid w:val="007E0D2E"/>
    <w:rsid w:val="007E17B9"/>
    <w:rsid w:val="007E272D"/>
    <w:rsid w:val="007E3F6C"/>
    <w:rsid w:val="007E4A91"/>
    <w:rsid w:val="007E4B1C"/>
    <w:rsid w:val="007E55AB"/>
    <w:rsid w:val="007E5819"/>
    <w:rsid w:val="007E5A6B"/>
    <w:rsid w:val="007E5EEA"/>
    <w:rsid w:val="007E60F9"/>
    <w:rsid w:val="007E617E"/>
    <w:rsid w:val="007E62E4"/>
    <w:rsid w:val="007E6D5A"/>
    <w:rsid w:val="007F015E"/>
    <w:rsid w:val="007F03DE"/>
    <w:rsid w:val="007F1860"/>
    <w:rsid w:val="007F4FD1"/>
    <w:rsid w:val="007F6D77"/>
    <w:rsid w:val="007F6EFF"/>
    <w:rsid w:val="007F7252"/>
    <w:rsid w:val="007F74EC"/>
    <w:rsid w:val="007F7798"/>
    <w:rsid w:val="00800307"/>
    <w:rsid w:val="008003E3"/>
    <w:rsid w:val="008006B4"/>
    <w:rsid w:val="00801CD2"/>
    <w:rsid w:val="00801DF1"/>
    <w:rsid w:val="00801E14"/>
    <w:rsid w:val="00802C61"/>
    <w:rsid w:val="00803674"/>
    <w:rsid w:val="00804635"/>
    <w:rsid w:val="00804CBA"/>
    <w:rsid w:val="00804F4C"/>
    <w:rsid w:val="00804F8B"/>
    <w:rsid w:val="00805771"/>
    <w:rsid w:val="00805FC2"/>
    <w:rsid w:val="00805FC5"/>
    <w:rsid w:val="00806121"/>
    <w:rsid w:val="0080637A"/>
    <w:rsid w:val="00806FD1"/>
    <w:rsid w:val="00807FA9"/>
    <w:rsid w:val="008115D7"/>
    <w:rsid w:val="00811BC7"/>
    <w:rsid w:val="00812DD5"/>
    <w:rsid w:val="00812F0A"/>
    <w:rsid w:val="008131AC"/>
    <w:rsid w:val="00813E0B"/>
    <w:rsid w:val="00814D12"/>
    <w:rsid w:val="00815119"/>
    <w:rsid w:val="00815328"/>
    <w:rsid w:val="00815665"/>
    <w:rsid w:val="00815BFB"/>
    <w:rsid w:val="00817252"/>
    <w:rsid w:val="00817322"/>
    <w:rsid w:val="00820414"/>
    <w:rsid w:val="00820B76"/>
    <w:rsid w:val="00820DD0"/>
    <w:rsid w:val="00820F8A"/>
    <w:rsid w:val="00821642"/>
    <w:rsid w:val="00821B6B"/>
    <w:rsid w:val="0082220E"/>
    <w:rsid w:val="00822836"/>
    <w:rsid w:val="00822E09"/>
    <w:rsid w:val="0082326E"/>
    <w:rsid w:val="008235B6"/>
    <w:rsid w:val="00823E6E"/>
    <w:rsid w:val="008275BA"/>
    <w:rsid w:val="00827878"/>
    <w:rsid w:val="00827C57"/>
    <w:rsid w:val="00830FDF"/>
    <w:rsid w:val="00834647"/>
    <w:rsid w:val="00834CAF"/>
    <w:rsid w:val="008353B2"/>
    <w:rsid w:val="00836321"/>
    <w:rsid w:val="00836C17"/>
    <w:rsid w:val="00837974"/>
    <w:rsid w:val="00840AF8"/>
    <w:rsid w:val="00842054"/>
    <w:rsid w:val="0084211F"/>
    <w:rsid w:val="008422B2"/>
    <w:rsid w:val="00842E9B"/>
    <w:rsid w:val="008433D0"/>
    <w:rsid w:val="008438D6"/>
    <w:rsid w:val="00843AA1"/>
    <w:rsid w:val="00844138"/>
    <w:rsid w:val="0084422A"/>
    <w:rsid w:val="008446E7"/>
    <w:rsid w:val="00844DD9"/>
    <w:rsid w:val="008453D8"/>
    <w:rsid w:val="00845A6A"/>
    <w:rsid w:val="0084663C"/>
    <w:rsid w:val="008466C5"/>
    <w:rsid w:val="00846EF8"/>
    <w:rsid w:val="00847999"/>
    <w:rsid w:val="00847BDC"/>
    <w:rsid w:val="00850E7A"/>
    <w:rsid w:val="00851242"/>
    <w:rsid w:val="008516F8"/>
    <w:rsid w:val="00851FB4"/>
    <w:rsid w:val="00854465"/>
    <w:rsid w:val="008545BB"/>
    <w:rsid w:val="008547B6"/>
    <w:rsid w:val="008603B9"/>
    <w:rsid w:val="0086060A"/>
    <w:rsid w:val="008610DA"/>
    <w:rsid w:val="0086147C"/>
    <w:rsid w:val="0086229F"/>
    <w:rsid w:val="008623E0"/>
    <w:rsid w:val="00862A02"/>
    <w:rsid w:val="00862B69"/>
    <w:rsid w:val="008630FC"/>
    <w:rsid w:val="008633E1"/>
    <w:rsid w:val="00864136"/>
    <w:rsid w:val="00865926"/>
    <w:rsid w:val="0086628E"/>
    <w:rsid w:val="0086654E"/>
    <w:rsid w:val="00867890"/>
    <w:rsid w:val="008679BA"/>
    <w:rsid w:val="00870253"/>
    <w:rsid w:val="0087039C"/>
    <w:rsid w:val="00870AF4"/>
    <w:rsid w:val="008719BC"/>
    <w:rsid w:val="00872D6C"/>
    <w:rsid w:val="00873BB9"/>
    <w:rsid w:val="008742D2"/>
    <w:rsid w:val="00874ACC"/>
    <w:rsid w:val="00874C80"/>
    <w:rsid w:val="00874E32"/>
    <w:rsid w:val="00874F83"/>
    <w:rsid w:val="00875C48"/>
    <w:rsid w:val="00875D46"/>
    <w:rsid w:val="00875FEE"/>
    <w:rsid w:val="00876066"/>
    <w:rsid w:val="00876746"/>
    <w:rsid w:val="00876EE5"/>
    <w:rsid w:val="00877AF4"/>
    <w:rsid w:val="0088008E"/>
    <w:rsid w:val="00880C51"/>
    <w:rsid w:val="00881572"/>
    <w:rsid w:val="008818BF"/>
    <w:rsid w:val="00883518"/>
    <w:rsid w:val="00886F89"/>
    <w:rsid w:val="00887CC8"/>
    <w:rsid w:val="00892B41"/>
    <w:rsid w:val="0089399A"/>
    <w:rsid w:val="0089435B"/>
    <w:rsid w:val="00894A74"/>
    <w:rsid w:val="0089506B"/>
    <w:rsid w:val="00895170"/>
    <w:rsid w:val="008954B4"/>
    <w:rsid w:val="008956CF"/>
    <w:rsid w:val="00895B40"/>
    <w:rsid w:val="00895BB3"/>
    <w:rsid w:val="00896D52"/>
    <w:rsid w:val="008A0905"/>
    <w:rsid w:val="008A10EF"/>
    <w:rsid w:val="008A1993"/>
    <w:rsid w:val="008A1DE0"/>
    <w:rsid w:val="008A2336"/>
    <w:rsid w:val="008A2509"/>
    <w:rsid w:val="008A295E"/>
    <w:rsid w:val="008A348F"/>
    <w:rsid w:val="008A40AC"/>
    <w:rsid w:val="008A566A"/>
    <w:rsid w:val="008A62B6"/>
    <w:rsid w:val="008A64C6"/>
    <w:rsid w:val="008A67E5"/>
    <w:rsid w:val="008A721D"/>
    <w:rsid w:val="008A7688"/>
    <w:rsid w:val="008A7CA4"/>
    <w:rsid w:val="008B001A"/>
    <w:rsid w:val="008B0E17"/>
    <w:rsid w:val="008B2D78"/>
    <w:rsid w:val="008B2F55"/>
    <w:rsid w:val="008B359D"/>
    <w:rsid w:val="008B3B38"/>
    <w:rsid w:val="008B3CDF"/>
    <w:rsid w:val="008B3EDB"/>
    <w:rsid w:val="008B5096"/>
    <w:rsid w:val="008B5BD1"/>
    <w:rsid w:val="008B635F"/>
    <w:rsid w:val="008B6B9C"/>
    <w:rsid w:val="008B7483"/>
    <w:rsid w:val="008C02CC"/>
    <w:rsid w:val="008C040A"/>
    <w:rsid w:val="008C048F"/>
    <w:rsid w:val="008C05EF"/>
    <w:rsid w:val="008C086D"/>
    <w:rsid w:val="008C12D7"/>
    <w:rsid w:val="008C139B"/>
    <w:rsid w:val="008C1B5A"/>
    <w:rsid w:val="008C208C"/>
    <w:rsid w:val="008C224E"/>
    <w:rsid w:val="008C2606"/>
    <w:rsid w:val="008C4D28"/>
    <w:rsid w:val="008C523B"/>
    <w:rsid w:val="008C56DC"/>
    <w:rsid w:val="008C6138"/>
    <w:rsid w:val="008C6DDD"/>
    <w:rsid w:val="008C7024"/>
    <w:rsid w:val="008C70AC"/>
    <w:rsid w:val="008C79E8"/>
    <w:rsid w:val="008D27BC"/>
    <w:rsid w:val="008D32C7"/>
    <w:rsid w:val="008D3954"/>
    <w:rsid w:val="008D40D0"/>
    <w:rsid w:val="008D46EF"/>
    <w:rsid w:val="008D4DC9"/>
    <w:rsid w:val="008D5C44"/>
    <w:rsid w:val="008D631B"/>
    <w:rsid w:val="008D659B"/>
    <w:rsid w:val="008D719C"/>
    <w:rsid w:val="008D73EA"/>
    <w:rsid w:val="008D7BAC"/>
    <w:rsid w:val="008E01B6"/>
    <w:rsid w:val="008E201C"/>
    <w:rsid w:val="008E2159"/>
    <w:rsid w:val="008E2C5B"/>
    <w:rsid w:val="008E2F1B"/>
    <w:rsid w:val="008E3E65"/>
    <w:rsid w:val="008E45D5"/>
    <w:rsid w:val="008E4BA7"/>
    <w:rsid w:val="008E5891"/>
    <w:rsid w:val="008E5984"/>
    <w:rsid w:val="008E6CED"/>
    <w:rsid w:val="008E73B4"/>
    <w:rsid w:val="008E7E0D"/>
    <w:rsid w:val="008F020E"/>
    <w:rsid w:val="008F1469"/>
    <w:rsid w:val="008F1D39"/>
    <w:rsid w:val="008F2920"/>
    <w:rsid w:val="008F4244"/>
    <w:rsid w:val="008F5176"/>
    <w:rsid w:val="008F674B"/>
    <w:rsid w:val="008F6922"/>
    <w:rsid w:val="008F6B8F"/>
    <w:rsid w:val="008F6C25"/>
    <w:rsid w:val="0090065A"/>
    <w:rsid w:val="00901B9F"/>
    <w:rsid w:val="00901E96"/>
    <w:rsid w:val="00901F83"/>
    <w:rsid w:val="00902182"/>
    <w:rsid w:val="00902FC0"/>
    <w:rsid w:val="00903576"/>
    <w:rsid w:val="00904B9B"/>
    <w:rsid w:val="00905561"/>
    <w:rsid w:val="009058C6"/>
    <w:rsid w:val="009066C7"/>
    <w:rsid w:val="00907DA3"/>
    <w:rsid w:val="009111DB"/>
    <w:rsid w:val="00912292"/>
    <w:rsid w:val="009124C4"/>
    <w:rsid w:val="00912858"/>
    <w:rsid w:val="00913C93"/>
    <w:rsid w:val="00914B3B"/>
    <w:rsid w:val="009168D7"/>
    <w:rsid w:val="00916BB5"/>
    <w:rsid w:val="00916BE2"/>
    <w:rsid w:val="00916C79"/>
    <w:rsid w:val="0091718F"/>
    <w:rsid w:val="009178BE"/>
    <w:rsid w:val="009202F3"/>
    <w:rsid w:val="00921486"/>
    <w:rsid w:val="00921BC1"/>
    <w:rsid w:val="00922162"/>
    <w:rsid w:val="009227C4"/>
    <w:rsid w:val="00924DDC"/>
    <w:rsid w:val="0092594B"/>
    <w:rsid w:val="00927BED"/>
    <w:rsid w:val="00927D1A"/>
    <w:rsid w:val="0093100A"/>
    <w:rsid w:val="0093119C"/>
    <w:rsid w:val="00931AC6"/>
    <w:rsid w:val="00932415"/>
    <w:rsid w:val="009357E4"/>
    <w:rsid w:val="00935CF0"/>
    <w:rsid w:val="00935D68"/>
    <w:rsid w:val="00936B25"/>
    <w:rsid w:val="00937149"/>
    <w:rsid w:val="00937B8E"/>
    <w:rsid w:val="009413BB"/>
    <w:rsid w:val="0094241B"/>
    <w:rsid w:val="009429A1"/>
    <w:rsid w:val="00942B21"/>
    <w:rsid w:val="009442A3"/>
    <w:rsid w:val="0094650D"/>
    <w:rsid w:val="009466CD"/>
    <w:rsid w:val="00946E27"/>
    <w:rsid w:val="0094725F"/>
    <w:rsid w:val="00947C24"/>
    <w:rsid w:val="00947C88"/>
    <w:rsid w:val="00947DF5"/>
    <w:rsid w:val="0095001E"/>
    <w:rsid w:val="0095051F"/>
    <w:rsid w:val="0095070E"/>
    <w:rsid w:val="00950ACC"/>
    <w:rsid w:val="00950E24"/>
    <w:rsid w:val="009518DC"/>
    <w:rsid w:val="00952299"/>
    <w:rsid w:val="00952A13"/>
    <w:rsid w:val="00952BE1"/>
    <w:rsid w:val="00952E16"/>
    <w:rsid w:val="00953095"/>
    <w:rsid w:val="00953CCD"/>
    <w:rsid w:val="00955AE0"/>
    <w:rsid w:val="00955BE7"/>
    <w:rsid w:val="0095615C"/>
    <w:rsid w:val="00956887"/>
    <w:rsid w:val="00956C06"/>
    <w:rsid w:val="0096200F"/>
    <w:rsid w:val="00962016"/>
    <w:rsid w:val="00962EEC"/>
    <w:rsid w:val="00963FC9"/>
    <w:rsid w:val="00964002"/>
    <w:rsid w:val="009645F8"/>
    <w:rsid w:val="00964BAE"/>
    <w:rsid w:val="0096553F"/>
    <w:rsid w:val="00965EE1"/>
    <w:rsid w:val="009660D4"/>
    <w:rsid w:val="009661D2"/>
    <w:rsid w:val="009665A1"/>
    <w:rsid w:val="00967A3C"/>
    <w:rsid w:val="00970BE1"/>
    <w:rsid w:val="009728B5"/>
    <w:rsid w:val="009729E2"/>
    <w:rsid w:val="00972E4D"/>
    <w:rsid w:val="009735F2"/>
    <w:rsid w:val="00973AB6"/>
    <w:rsid w:val="00973ABD"/>
    <w:rsid w:val="00974615"/>
    <w:rsid w:val="00974948"/>
    <w:rsid w:val="00974C87"/>
    <w:rsid w:val="00974F00"/>
    <w:rsid w:val="0097513A"/>
    <w:rsid w:val="00975DEE"/>
    <w:rsid w:val="009764A1"/>
    <w:rsid w:val="00976862"/>
    <w:rsid w:val="009770D3"/>
    <w:rsid w:val="009777AE"/>
    <w:rsid w:val="00980229"/>
    <w:rsid w:val="00980555"/>
    <w:rsid w:val="00981283"/>
    <w:rsid w:val="009814F1"/>
    <w:rsid w:val="00981C0B"/>
    <w:rsid w:val="00981F49"/>
    <w:rsid w:val="00982431"/>
    <w:rsid w:val="00982A38"/>
    <w:rsid w:val="00983C1D"/>
    <w:rsid w:val="00983E1D"/>
    <w:rsid w:val="00984309"/>
    <w:rsid w:val="009847C5"/>
    <w:rsid w:val="0098485D"/>
    <w:rsid w:val="00984D3A"/>
    <w:rsid w:val="009851C1"/>
    <w:rsid w:val="00985D7B"/>
    <w:rsid w:val="00986F4C"/>
    <w:rsid w:val="00987779"/>
    <w:rsid w:val="009904F4"/>
    <w:rsid w:val="00990BFD"/>
    <w:rsid w:val="0099219D"/>
    <w:rsid w:val="00992C00"/>
    <w:rsid w:val="00992C3B"/>
    <w:rsid w:val="00992E64"/>
    <w:rsid w:val="00993199"/>
    <w:rsid w:val="00993621"/>
    <w:rsid w:val="009937BB"/>
    <w:rsid w:val="0099392E"/>
    <w:rsid w:val="0099435F"/>
    <w:rsid w:val="00994378"/>
    <w:rsid w:val="00994B40"/>
    <w:rsid w:val="00994C87"/>
    <w:rsid w:val="009954C0"/>
    <w:rsid w:val="00995773"/>
    <w:rsid w:val="00995B97"/>
    <w:rsid w:val="00995E9C"/>
    <w:rsid w:val="00996676"/>
    <w:rsid w:val="00997B1F"/>
    <w:rsid w:val="009A02DD"/>
    <w:rsid w:val="009A0369"/>
    <w:rsid w:val="009A0523"/>
    <w:rsid w:val="009A0C87"/>
    <w:rsid w:val="009A0D50"/>
    <w:rsid w:val="009A11F5"/>
    <w:rsid w:val="009A3495"/>
    <w:rsid w:val="009A3BE0"/>
    <w:rsid w:val="009A3E49"/>
    <w:rsid w:val="009A3ECF"/>
    <w:rsid w:val="009A3F33"/>
    <w:rsid w:val="009A455C"/>
    <w:rsid w:val="009A4B94"/>
    <w:rsid w:val="009A5EA3"/>
    <w:rsid w:val="009A7B35"/>
    <w:rsid w:val="009A7D10"/>
    <w:rsid w:val="009B0144"/>
    <w:rsid w:val="009B0C36"/>
    <w:rsid w:val="009B2862"/>
    <w:rsid w:val="009B306A"/>
    <w:rsid w:val="009B41BE"/>
    <w:rsid w:val="009B4514"/>
    <w:rsid w:val="009B4A3F"/>
    <w:rsid w:val="009B502C"/>
    <w:rsid w:val="009B54C0"/>
    <w:rsid w:val="009B5DD6"/>
    <w:rsid w:val="009B695A"/>
    <w:rsid w:val="009C0FAF"/>
    <w:rsid w:val="009C1067"/>
    <w:rsid w:val="009C17C9"/>
    <w:rsid w:val="009C2F0B"/>
    <w:rsid w:val="009C3126"/>
    <w:rsid w:val="009C3AF0"/>
    <w:rsid w:val="009C4C75"/>
    <w:rsid w:val="009C4F92"/>
    <w:rsid w:val="009C5674"/>
    <w:rsid w:val="009C594D"/>
    <w:rsid w:val="009C5DE1"/>
    <w:rsid w:val="009C63CE"/>
    <w:rsid w:val="009C7555"/>
    <w:rsid w:val="009C75B5"/>
    <w:rsid w:val="009C7DA6"/>
    <w:rsid w:val="009D0326"/>
    <w:rsid w:val="009D14C3"/>
    <w:rsid w:val="009D1B1C"/>
    <w:rsid w:val="009D4613"/>
    <w:rsid w:val="009D4919"/>
    <w:rsid w:val="009D4A34"/>
    <w:rsid w:val="009D6DA7"/>
    <w:rsid w:val="009D7A72"/>
    <w:rsid w:val="009E1BB3"/>
    <w:rsid w:val="009E29D3"/>
    <w:rsid w:val="009E3071"/>
    <w:rsid w:val="009E4A0A"/>
    <w:rsid w:val="009E4BB3"/>
    <w:rsid w:val="009E5207"/>
    <w:rsid w:val="009E5222"/>
    <w:rsid w:val="009E5375"/>
    <w:rsid w:val="009E6E41"/>
    <w:rsid w:val="009E6E5D"/>
    <w:rsid w:val="009E786C"/>
    <w:rsid w:val="009F1394"/>
    <w:rsid w:val="009F1651"/>
    <w:rsid w:val="009F21E2"/>
    <w:rsid w:val="009F2C10"/>
    <w:rsid w:val="009F3504"/>
    <w:rsid w:val="009F56D4"/>
    <w:rsid w:val="009F576D"/>
    <w:rsid w:val="009F5A81"/>
    <w:rsid w:val="009F5C8A"/>
    <w:rsid w:val="009F5F18"/>
    <w:rsid w:val="009F6097"/>
    <w:rsid w:val="009F63D1"/>
    <w:rsid w:val="009F7645"/>
    <w:rsid w:val="009F7C87"/>
    <w:rsid w:val="00A00EB3"/>
    <w:rsid w:val="00A02AAF"/>
    <w:rsid w:val="00A0382A"/>
    <w:rsid w:val="00A03E54"/>
    <w:rsid w:val="00A06C9A"/>
    <w:rsid w:val="00A07B56"/>
    <w:rsid w:val="00A10C5B"/>
    <w:rsid w:val="00A10FBC"/>
    <w:rsid w:val="00A1130C"/>
    <w:rsid w:val="00A11B0B"/>
    <w:rsid w:val="00A11C25"/>
    <w:rsid w:val="00A12C43"/>
    <w:rsid w:val="00A12EB6"/>
    <w:rsid w:val="00A13B64"/>
    <w:rsid w:val="00A13E5B"/>
    <w:rsid w:val="00A14AC8"/>
    <w:rsid w:val="00A14FF3"/>
    <w:rsid w:val="00A152C4"/>
    <w:rsid w:val="00A15301"/>
    <w:rsid w:val="00A16501"/>
    <w:rsid w:val="00A204B8"/>
    <w:rsid w:val="00A21D37"/>
    <w:rsid w:val="00A21D99"/>
    <w:rsid w:val="00A22233"/>
    <w:rsid w:val="00A2237A"/>
    <w:rsid w:val="00A228FB"/>
    <w:rsid w:val="00A22A51"/>
    <w:rsid w:val="00A22BB9"/>
    <w:rsid w:val="00A233A6"/>
    <w:rsid w:val="00A237AA"/>
    <w:rsid w:val="00A24054"/>
    <w:rsid w:val="00A242C5"/>
    <w:rsid w:val="00A25370"/>
    <w:rsid w:val="00A25FE4"/>
    <w:rsid w:val="00A263DA"/>
    <w:rsid w:val="00A26788"/>
    <w:rsid w:val="00A269E2"/>
    <w:rsid w:val="00A26DB7"/>
    <w:rsid w:val="00A26F6F"/>
    <w:rsid w:val="00A27885"/>
    <w:rsid w:val="00A27B5F"/>
    <w:rsid w:val="00A312B7"/>
    <w:rsid w:val="00A315A8"/>
    <w:rsid w:val="00A319B6"/>
    <w:rsid w:val="00A3280C"/>
    <w:rsid w:val="00A329C6"/>
    <w:rsid w:val="00A32AD3"/>
    <w:rsid w:val="00A33120"/>
    <w:rsid w:val="00A3325A"/>
    <w:rsid w:val="00A332C6"/>
    <w:rsid w:val="00A33CBB"/>
    <w:rsid w:val="00A340BC"/>
    <w:rsid w:val="00A34A15"/>
    <w:rsid w:val="00A354B6"/>
    <w:rsid w:val="00A35AB0"/>
    <w:rsid w:val="00A36096"/>
    <w:rsid w:val="00A36786"/>
    <w:rsid w:val="00A36954"/>
    <w:rsid w:val="00A3700E"/>
    <w:rsid w:val="00A373DB"/>
    <w:rsid w:val="00A37418"/>
    <w:rsid w:val="00A37C1A"/>
    <w:rsid w:val="00A404E4"/>
    <w:rsid w:val="00A4142A"/>
    <w:rsid w:val="00A41BF1"/>
    <w:rsid w:val="00A41CD0"/>
    <w:rsid w:val="00A42800"/>
    <w:rsid w:val="00A4295F"/>
    <w:rsid w:val="00A435D2"/>
    <w:rsid w:val="00A44B06"/>
    <w:rsid w:val="00A4522E"/>
    <w:rsid w:val="00A478BF"/>
    <w:rsid w:val="00A47E59"/>
    <w:rsid w:val="00A50BA6"/>
    <w:rsid w:val="00A51295"/>
    <w:rsid w:val="00A52AA8"/>
    <w:rsid w:val="00A52B0F"/>
    <w:rsid w:val="00A53001"/>
    <w:rsid w:val="00A5356A"/>
    <w:rsid w:val="00A5358F"/>
    <w:rsid w:val="00A535F0"/>
    <w:rsid w:val="00A5363A"/>
    <w:rsid w:val="00A55356"/>
    <w:rsid w:val="00A555B4"/>
    <w:rsid w:val="00A561BC"/>
    <w:rsid w:val="00A56FFA"/>
    <w:rsid w:val="00A5786D"/>
    <w:rsid w:val="00A61417"/>
    <w:rsid w:val="00A6176D"/>
    <w:rsid w:val="00A6208A"/>
    <w:rsid w:val="00A6208C"/>
    <w:rsid w:val="00A621D2"/>
    <w:rsid w:val="00A62F4B"/>
    <w:rsid w:val="00A639FF"/>
    <w:rsid w:val="00A63D4C"/>
    <w:rsid w:val="00A64950"/>
    <w:rsid w:val="00A64DD0"/>
    <w:rsid w:val="00A65C8C"/>
    <w:rsid w:val="00A6605C"/>
    <w:rsid w:val="00A66A94"/>
    <w:rsid w:val="00A6725B"/>
    <w:rsid w:val="00A6742C"/>
    <w:rsid w:val="00A70C6F"/>
    <w:rsid w:val="00A719C6"/>
    <w:rsid w:val="00A71B43"/>
    <w:rsid w:val="00A724E8"/>
    <w:rsid w:val="00A726DC"/>
    <w:rsid w:val="00A727B5"/>
    <w:rsid w:val="00A72870"/>
    <w:rsid w:val="00A74707"/>
    <w:rsid w:val="00A75BEF"/>
    <w:rsid w:val="00A75C20"/>
    <w:rsid w:val="00A760DC"/>
    <w:rsid w:val="00A76533"/>
    <w:rsid w:val="00A7670F"/>
    <w:rsid w:val="00A77035"/>
    <w:rsid w:val="00A7761A"/>
    <w:rsid w:val="00A7774B"/>
    <w:rsid w:val="00A77B40"/>
    <w:rsid w:val="00A77D23"/>
    <w:rsid w:val="00A80C73"/>
    <w:rsid w:val="00A81835"/>
    <w:rsid w:val="00A81996"/>
    <w:rsid w:val="00A82AFF"/>
    <w:rsid w:val="00A8391D"/>
    <w:rsid w:val="00A84E32"/>
    <w:rsid w:val="00A8582E"/>
    <w:rsid w:val="00A86DA5"/>
    <w:rsid w:val="00A872A5"/>
    <w:rsid w:val="00A916BB"/>
    <w:rsid w:val="00A917B6"/>
    <w:rsid w:val="00A939EB"/>
    <w:rsid w:val="00A94C9D"/>
    <w:rsid w:val="00A957E6"/>
    <w:rsid w:val="00A95985"/>
    <w:rsid w:val="00A95A0E"/>
    <w:rsid w:val="00A9710E"/>
    <w:rsid w:val="00A9754F"/>
    <w:rsid w:val="00AA09F9"/>
    <w:rsid w:val="00AA0EDE"/>
    <w:rsid w:val="00AA1A08"/>
    <w:rsid w:val="00AA1AA6"/>
    <w:rsid w:val="00AA2BF9"/>
    <w:rsid w:val="00AA4CA1"/>
    <w:rsid w:val="00AA5F92"/>
    <w:rsid w:val="00AA64FB"/>
    <w:rsid w:val="00AB039F"/>
    <w:rsid w:val="00AB0499"/>
    <w:rsid w:val="00AB0AB3"/>
    <w:rsid w:val="00AB1050"/>
    <w:rsid w:val="00AB140B"/>
    <w:rsid w:val="00AB160A"/>
    <w:rsid w:val="00AB19CA"/>
    <w:rsid w:val="00AB1ACF"/>
    <w:rsid w:val="00AB1D53"/>
    <w:rsid w:val="00AB1D6B"/>
    <w:rsid w:val="00AB1E6A"/>
    <w:rsid w:val="00AB2280"/>
    <w:rsid w:val="00AB2907"/>
    <w:rsid w:val="00AB2D5C"/>
    <w:rsid w:val="00AB3EF7"/>
    <w:rsid w:val="00AB4172"/>
    <w:rsid w:val="00AB526B"/>
    <w:rsid w:val="00AB5CBD"/>
    <w:rsid w:val="00AB6318"/>
    <w:rsid w:val="00AC0203"/>
    <w:rsid w:val="00AC0635"/>
    <w:rsid w:val="00AC094B"/>
    <w:rsid w:val="00AC222C"/>
    <w:rsid w:val="00AC24C6"/>
    <w:rsid w:val="00AC3CC0"/>
    <w:rsid w:val="00AC55F9"/>
    <w:rsid w:val="00AC5AA9"/>
    <w:rsid w:val="00AC5DEA"/>
    <w:rsid w:val="00AC614D"/>
    <w:rsid w:val="00AD00B6"/>
    <w:rsid w:val="00AD11DC"/>
    <w:rsid w:val="00AD224E"/>
    <w:rsid w:val="00AD2FC0"/>
    <w:rsid w:val="00AD37C6"/>
    <w:rsid w:val="00AD4957"/>
    <w:rsid w:val="00AD4D0E"/>
    <w:rsid w:val="00AD5796"/>
    <w:rsid w:val="00AD63F8"/>
    <w:rsid w:val="00AD71E9"/>
    <w:rsid w:val="00AE01BD"/>
    <w:rsid w:val="00AE0322"/>
    <w:rsid w:val="00AE0B40"/>
    <w:rsid w:val="00AE0C2B"/>
    <w:rsid w:val="00AE10F3"/>
    <w:rsid w:val="00AE1361"/>
    <w:rsid w:val="00AE2FA9"/>
    <w:rsid w:val="00AE3DDB"/>
    <w:rsid w:val="00AE3FCF"/>
    <w:rsid w:val="00AE55E0"/>
    <w:rsid w:val="00AE57D3"/>
    <w:rsid w:val="00AE6DCE"/>
    <w:rsid w:val="00AE723D"/>
    <w:rsid w:val="00AE7342"/>
    <w:rsid w:val="00AE7E52"/>
    <w:rsid w:val="00AF0CE1"/>
    <w:rsid w:val="00AF0E7C"/>
    <w:rsid w:val="00AF146D"/>
    <w:rsid w:val="00AF15BB"/>
    <w:rsid w:val="00AF1CE2"/>
    <w:rsid w:val="00AF1F18"/>
    <w:rsid w:val="00AF226D"/>
    <w:rsid w:val="00AF2770"/>
    <w:rsid w:val="00AF399C"/>
    <w:rsid w:val="00AF410E"/>
    <w:rsid w:val="00AF4F99"/>
    <w:rsid w:val="00AF5400"/>
    <w:rsid w:val="00AF59C2"/>
    <w:rsid w:val="00AF5FB5"/>
    <w:rsid w:val="00AF602D"/>
    <w:rsid w:val="00AF6587"/>
    <w:rsid w:val="00AF6683"/>
    <w:rsid w:val="00AF7D39"/>
    <w:rsid w:val="00B006EE"/>
    <w:rsid w:val="00B009DA"/>
    <w:rsid w:val="00B02594"/>
    <w:rsid w:val="00B02A09"/>
    <w:rsid w:val="00B04A2F"/>
    <w:rsid w:val="00B05A41"/>
    <w:rsid w:val="00B06922"/>
    <w:rsid w:val="00B071B7"/>
    <w:rsid w:val="00B07BAD"/>
    <w:rsid w:val="00B07F85"/>
    <w:rsid w:val="00B105A5"/>
    <w:rsid w:val="00B108DA"/>
    <w:rsid w:val="00B11865"/>
    <w:rsid w:val="00B11EA0"/>
    <w:rsid w:val="00B11F99"/>
    <w:rsid w:val="00B1348E"/>
    <w:rsid w:val="00B14E38"/>
    <w:rsid w:val="00B15138"/>
    <w:rsid w:val="00B152CA"/>
    <w:rsid w:val="00B15570"/>
    <w:rsid w:val="00B15EC0"/>
    <w:rsid w:val="00B15F36"/>
    <w:rsid w:val="00B16888"/>
    <w:rsid w:val="00B16B33"/>
    <w:rsid w:val="00B17CBA"/>
    <w:rsid w:val="00B20F2B"/>
    <w:rsid w:val="00B212FD"/>
    <w:rsid w:val="00B225AF"/>
    <w:rsid w:val="00B233BB"/>
    <w:rsid w:val="00B233DC"/>
    <w:rsid w:val="00B23803"/>
    <w:rsid w:val="00B23AED"/>
    <w:rsid w:val="00B243E1"/>
    <w:rsid w:val="00B25566"/>
    <w:rsid w:val="00B25926"/>
    <w:rsid w:val="00B25E2A"/>
    <w:rsid w:val="00B26254"/>
    <w:rsid w:val="00B27B9E"/>
    <w:rsid w:val="00B306AE"/>
    <w:rsid w:val="00B32420"/>
    <w:rsid w:val="00B34617"/>
    <w:rsid w:val="00B349F7"/>
    <w:rsid w:val="00B34F30"/>
    <w:rsid w:val="00B3521D"/>
    <w:rsid w:val="00B3554D"/>
    <w:rsid w:val="00B35EF4"/>
    <w:rsid w:val="00B36202"/>
    <w:rsid w:val="00B36C5A"/>
    <w:rsid w:val="00B37A1E"/>
    <w:rsid w:val="00B4035E"/>
    <w:rsid w:val="00B40AAA"/>
    <w:rsid w:val="00B41187"/>
    <w:rsid w:val="00B418B6"/>
    <w:rsid w:val="00B4196D"/>
    <w:rsid w:val="00B43875"/>
    <w:rsid w:val="00B45286"/>
    <w:rsid w:val="00B46AA9"/>
    <w:rsid w:val="00B4716C"/>
    <w:rsid w:val="00B514BF"/>
    <w:rsid w:val="00B51B2A"/>
    <w:rsid w:val="00B51B53"/>
    <w:rsid w:val="00B5243C"/>
    <w:rsid w:val="00B52BC5"/>
    <w:rsid w:val="00B5382E"/>
    <w:rsid w:val="00B54587"/>
    <w:rsid w:val="00B546DD"/>
    <w:rsid w:val="00B5573D"/>
    <w:rsid w:val="00B56256"/>
    <w:rsid w:val="00B56810"/>
    <w:rsid w:val="00B57305"/>
    <w:rsid w:val="00B57B2B"/>
    <w:rsid w:val="00B57B4E"/>
    <w:rsid w:val="00B60097"/>
    <w:rsid w:val="00B6094E"/>
    <w:rsid w:val="00B61659"/>
    <w:rsid w:val="00B61FC9"/>
    <w:rsid w:val="00B62189"/>
    <w:rsid w:val="00B62BD1"/>
    <w:rsid w:val="00B63CC3"/>
    <w:rsid w:val="00B6425B"/>
    <w:rsid w:val="00B64EA7"/>
    <w:rsid w:val="00B6506B"/>
    <w:rsid w:val="00B65984"/>
    <w:rsid w:val="00B65AE8"/>
    <w:rsid w:val="00B66D8F"/>
    <w:rsid w:val="00B6768C"/>
    <w:rsid w:val="00B70806"/>
    <w:rsid w:val="00B7135D"/>
    <w:rsid w:val="00B725AC"/>
    <w:rsid w:val="00B729B1"/>
    <w:rsid w:val="00B73F3D"/>
    <w:rsid w:val="00B74242"/>
    <w:rsid w:val="00B7426D"/>
    <w:rsid w:val="00B74CC1"/>
    <w:rsid w:val="00B768D0"/>
    <w:rsid w:val="00B7711D"/>
    <w:rsid w:val="00B77D56"/>
    <w:rsid w:val="00B8160C"/>
    <w:rsid w:val="00B84019"/>
    <w:rsid w:val="00B85CBB"/>
    <w:rsid w:val="00B90F22"/>
    <w:rsid w:val="00B91D76"/>
    <w:rsid w:val="00B928A5"/>
    <w:rsid w:val="00B931C6"/>
    <w:rsid w:val="00B9395B"/>
    <w:rsid w:val="00B93A7B"/>
    <w:rsid w:val="00B93F56"/>
    <w:rsid w:val="00B9403E"/>
    <w:rsid w:val="00B94A63"/>
    <w:rsid w:val="00B95513"/>
    <w:rsid w:val="00B9571D"/>
    <w:rsid w:val="00B95EDF"/>
    <w:rsid w:val="00B960E8"/>
    <w:rsid w:val="00B97626"/>
    <w:rsid w:val="00BA088B"/>
    <w:rsid w:val="00BA100F"/>
    <w:rsid w:val="00BA1B09"/>
    <w:rsid w:val="00BA2403"/>
    <w:rsid w:val="00BA2A6B"/>
    <w:rsid w:val="00BA31B9"/>
    <w:rsid w:val="00BA34EB"/>
    <w:rsid w:val="00BA35CC"/>
    <w:rsid w:val="00BA39D3"/>
    <w:rsid w:val="00BA3A39"/>
    <w:rsid w:val="00BA40CE"/>
    <w:rsid w:val="00BA5440"/>
    <w:rsid w:val="00BA5FF3"/>
    <w:rsid w:val="00BA64B6"/>
    <w:rsid w:val="00BA6A45"/>
    <w:rsid w:val="00BA789C"/>
    <w:rsid w:val="00BB052A"/>
    <w:rsid w:val="00BB11E5"/>
    <w:rsid w:val="00BB1758"/>
    <w:rsid w:val="00BB2DAF"/>
    <w:rsid w:val="00BB3FDF"/>
    <w:rsid w:val="00BB40FD"/>
    <w:rsid w:val="00BB42FF"/>
    <w:rsid w:val="00BB4366"/>
    <w:rsid w:val="00BB43D3"/>
    <w:rsid w:val="00BB682D"/>
    <w:rsid w:val="00BC02E7"/>
    <w:rsid w:val="00BC14FC"/>
    <w:rsid w:val="00BC15B9"/>
    <w:rsid w:val="00BC171A"/>
    <w:rsid w:val="00BC1D54"/>
    <w:rsid w:val="00BC225B"/>
    <w:rsid w:val="00BC28B9"/>
    <w:rsid w:val="00BC3154"/>
    <w:rsid w:val="00BC362C"/>
    <w:rsid w:val="00BC3C95"/>
    <w:rsid w:val="00BC4403"/>
    <w:rsid w:val="00BC540D"/>
    <w:rsid w:val="00BC5631"/>
    <w:rsid w:val="00BC57AE"/>
    <w:rsid w:val="00BC6159"/>
    <w:rsid w:val="00BC6241"/>
    <w:rsid w:val="00BC63CA"/>
    <w:rsid w:val="00BD2F95"/>
    <w:rsid w:val="00BD335C"/>
    <w:rsid w:val="00BD3D0D"/>
    <w:rsid w:val="00BD5E24"/>
    <w:rsid w:val="00BD5E59"/>
    <w:rsid w:val="00BD7B34"/>
    <w:rsid w:val="00BD7D20"/>
    <w:rsid w:val="00BE0C4F"/>
    <w:rsid w:val="00BE11ED"/>
    <w:rsid w:val="00BE1DD5"/>
    <w:rsid w:val="00BE34A7"/>
    <w:rsid w:val="00BE3874"/>
    <w:rsid w:val="00BE4224"/>
    <w:rsid w:val="00BE4A48"/>
    <w:rsid w:val="00BE5DF1"/>
    <w:rsid w:val="00BE6A81"/>
    <w:rsid w:val="00BE7200"/>
    <w:rsid w:val="00BE7CF1"/>
    <w:rsid w:val="00BF0502"/>
    <w:rsid w:val="00BF0635"/>
    <w:rsid w:val="00BF1792"/>
    <w:rsid w:val="00BF1E5F"/>
    <w:rsid w:val="00BF1EDB"/>
    <w:rsid w:val="00BF26AB"/>
    <w:rsid w:val="00BF345E"/>
    <w:rsid w:val="00BF44E4"/>
    <w:rsid w:val="00BF4CBA"/>
    <w:rsid w:val="00BF572F"/>
    <w:rsid w:val="00BF5AAF"/>
    <w:rsid w:val="00BF5D82"/>
    <w:rsid w:val="00BF6394"/>
    <w:rsid w:val="00BF6A25"/>
    <w:rsid w:val="00BF7C3B"/>
    <w:rsid w:val="00BF7DF6"/>
    <w:rsid w:val="00C009CE"/>
    <w:rsid w:val="00C00BC3"/>
    <w:rsid w:val="00C014CC"/>
    <w:rsid w:val="00C02AFE"/>
    <w:rsid w:val="00C03C71"/>
    <w:rsid w:val="00C069A4"/>
    <w:rsid w:val="00C06D8E"/>
    <w:rsid w:val="00C071B2"/>
    <w:rsid w:val="00C0721D"/>
    <w:rsid w:val="00C07960"/>
    <w:rsid w:val="00C10ED1"/>
    <w:rsid w:val="00C11014"/>
    <w:rsid w:val="00C11348"/>
    <w:rsid w:val="00C1143E"/>
    <w:rsid w:val="00C114B2"/>
    <w:rsid w:val="00C1165C"/>
    <w:rsid w:val="00C1195D"/>
    <w:rsid w:val="00C11E3A"/>
    <w:rsid w:val="00C128BF"/>
    <w:rsid w:val="00C1416B"/>
    <w:rsid w:val="00C14828"/>
    <w:rsid w:val="00C148ED"/>
    <w:rsid w:val="00C14F81"/>
    <w:rsid w:val="00C164CC"/>
    <w:rsid w:val="00C1653F"/>
    <w:rsid w:val="00C1660F"/>
    <w:rsid w:val="00C16697"/>
    <w:rsid w:val="00C17A92"/>
    <w:rsid w:val="00C2047B"/>
    <w:rsid w:val="00C20DAE"/>
    <w:rsid w:val="00C21D72"/>
    <w:rsid w:val="00C22026"/>
    <w:rsid w:val="00C228A1"/>
    <w:rsid w:val="00C228CA"/>
    <w:rsid w:val="00C22D31"/>
    <w:rsid w:val="00C239BE"/>
    <w:rsid w:val="00C23F58"/>
    <w:rsid w:val="00C24103"/>
    <w:rsid w:val="00C2442F"/>
    <w:rsid w:val="00C24679"/>
    <w:rsid w:val="00C24B86"/>
    <w:rsid w:val="00C2597F"/>
    <w:rsid w:val="00C2624D"/>
    <w:rsid w:val="00C265D9"/>
    <w:rsid w:val="00C26906"/>
    <w:rsid w:val="00C26D74"/>
    <w:rsid w:val="00C300B6"/>
    <w:rsid w:val="00C30268"/>
    <w:rsid w:val="00C306EE"/>
    <w:rsid w:val="00C30FF9"/>
    <w:rsid w:val="00C31060"/>
    <w:rsid w:val="00C31CDB"/>
    <w:rsid w:val="00C3269D"/>
    <w:rsid w:val="00C32BCE"/>
    <w:rsid w:val="00C32E7A"/>
    <w:rsid w:val="00C334B1"/>
    <w:rsid w:val="00C33906"/>
    <w:rsid w:val="00C34251"/>
    <w:rsid w:val="00C34986"/>
    <w:rsid w:val="00C35B64"/>
    <w:rsid w:val="00C35C1B"/>
    <w:rsid w:val="00C3614B"/>
    <w:rsid w:val="00C37144"/>
    <w:rsid w:val="00C376FA"/>
    <w:rsid w:val="00C405E9"/>
    <w:rsid w:val="00C40FC1"/>
    <w:rsid w:val="00C416F9"/>
    <w:rsid w:val="00C42619"/>
    <w:rsid w:val="00C45BE8"/>
    <w:rsid w:val="00C5079B"/>
    <w:rsid w:val="00C50D11"/>
    <w:rsid w:val="00C5132A"/>
    <w:rsid w:val="00C51490"/>
    <w:rsid w:val="00C54158"/>
    <w:rsid w:val="00C543B5"/>
    <w:rsid w:val="00C5448B"/>
    <w:rsid w:val="00C5479C"/>
    <w:rsid w:val="00C552B0"/>
    <w:rsid w:val="00C554A9"/>
    <w:rsid w:val="00C55C77"/>
    <w:rsid w:val="00C5636E"/>
    <w:rsid w:val="00C56E23"/>
    <w:rsid w:val="00C60328"/>
    <w:rsid w:val="00C61840"/>
    <w:rsid w:val="00C62381"/>
    <w:rsid w:val="00C62458"/>
    <w:rsid w:val="00C6292A"/>
    <w:rsid w:val="00C6304E"/>
    <w:rsid w:val="00C64768"/>
    <w:rsid w:val="00C64EAF"/>
    <w:rsid w:val="00C650AC"/>
    <w:rsid w:val="00C65881"/>
    <w:rsid w:val="00C66C49"/>
    <w:rsid w:val="00C6704C"/>
    <w:rsid w:val="00C67841"/>
    <w:rsid w:val="00C67AA3"/>
    <w:rsid w:val="00C67EC9"/>
    <w:rsid w:val="00C702AB"/>
    <w:rsid w:val="00C7161A"/>
    <w:rsid w:val="00C7167B"/>
    <w:rsid w:val="00C71BA7"/>
    <w:rsid w:val="00C7205B"/>
    <w:rsid w:val="00C7276D"/>
    <w:rsid w:val="00C72D2D"/>
    <w:rsid w:val="00C72DFE"/>
    <w:rsid w:val="00C72E47"/>
    <w:rsid w:val="00C73CD4"/>
    <w:rsid w:val="00C73DC5"/>
    <w:rsid w:val="00C76096"/>
    <w:rsid w:val="00C76698"/>
    <w:rsid w:val="00C76CF6"/>
    <w:rsid w:val="00C76FA3"/>
    <w:rsid w:val="00C7725D"/>
    <w:rsid w:val="00C779CD"/>
    <w:rsid w:val="00C77DC2"/>
    <w:rsid w:val="00C80068"/>
    <w:rsid w:val="00C8059D"/>
    <w:rsid w:val="00C83658"/>
    <w:rsid w:val="00C83D99"/>
    <w:rsid w:val="00C83EB1"/>
    <w:rsid w:val="00C851F2"/>
    <w:rsid w:val="00C85226"/>
    <w:rsid w:val="00C85F29"/>
    <w:rsid w:val="00C873F2"/>
    <w:rsid w:val="00C875D4"/>
    <w:rsid w:val="00C90E92"/>
    <w:rsid w:val="00C920A2"/>
    <w:rsid w:val="00C92520"/>
    <w:rsid w:val="00C92B5B"/>
    <w:rsid w:val="00C92F20"/>
    <w:rsid w:val="00C93802"/>
    <w:rsid w:val="00C93F4A"/>
    <w:rsid w:val="00C942C0"/>
    <w:rsid w:val="00C944BD"/>
    <w:rsid w:val="00C94A67"/>
    <w:rsid w:val="00C94E14"/>
    <w:rsid w:val="00C95866"/>
    <w:rsid w:val="00C95EA8"/>
    <w:rsid w:val="00C9739C"/>
    <w:rsid w:val="00CA0A55"/>
    <w:rsid w:val="00CA1046"/>
    <w:rsid w:val="00CA117F"/>
    <w:rsid w:val="00CA20AA"/>
    <w:rsid w:val="00CA22D3"/>
    <w:rsid w:val="00CA2800"/>
    <w:rsid w:val="00CA2A14"/>
    <w:rsid w:val="00CA32DC"/>
    <w:rsid w:val="00CA4605"/>
    <w:rsid w:val="00CA4F51"/>
    <w:rsid w:val="00CA5BED"/>
    <w:rsid w:val="00CA5FE2"/>
    <w:rsid w:val="00CA62D5"/>
    <w:rsid w:val="00CA7687"/>
    <w:rsid w:val="00CA78F3"/>
    <w:rsid w:val="00CA7AF7"/>
    <w:rsid w:val="00CB0038"/>
    <w:rsid w:val="00CB03E4"/>
    <w:rsid w:val="00CB0996"/>
    <w:rsid w:val="00CB0F86"/>
    <w:rsid w:val="00CB13DB"/>
    <w:rsid w:val="00CB1D1C"/>
    <w:rsid w:val="00CB284F"/>
    <w:rsid w:val="00CB36EC"/>
    <w:rsid w:val="00CB51AA"/>
    <w:rsid w:val="00CB5F11"/>
    <w:rsid w:val="00CB695E"/>
    <w:rsid w:val="00CB6A17"/>
    <w:rsid w:val="00CB73F9"/>
    <w:rsid w:val="00CB7B95"/>
    <w:rsid w:val="00CC053C"/>
    <w:rsid w:val="00CC0A9B"/>
    <w:rsid w:val="00CC0AF5"/>
    <w:rsid w:val="00CC0DC1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4AB2"/>
    <w:rsid w:val="00CC5671"/>
    <w:rsid w:val="00CC652D"/>
    <w:rsid w:val="00CC6CEF"/>
    <w:rsid w:val="00CC6D61"/>
    <w:rsid w:val="00CC7444"/>
    <w:rsid w:val="00CC7BC4"/>
    <w:rsid w:val="00CD03B0"/>
    <w:rsid w:val="00CD06A1"/>
    <w:rsid w:val="00CD1A4A"/>
    <w:rsid w:val="00CD1B7A"/>
    <w:rsid w:val="00CD1E38"/>
    <w:rsid w:val="00CD1F93"/>
    <w:rsid w:val="00CD2890"/>
    <w:rsid w:val="00CD401B"/>
    <w:rsid w:val="00CD48D9"/>
    <w:rsid w:val="00CD4D2F"/>
    <w:rsid w:val="00CD6296"/>
    <w:rsid w:val="00CE0EF0"/>
    <w:rsid w:val="00CE1D0A"/>
    <w:rsid w:val="00CE20F5"/>
    <w:rsid w:val="00CE3016"/>
    <w:rsid w:val="00CE3282"/>
    <w:rsid w:val="00CE407D"/>
    <w:rsid w:val="00CE417E"/>
    <w:rsid w:val="00CE44DE"/>
    <w:rsid w:val="00CE5730"/>
    <w:rsid w:val="00CE6EB9"/>
    <w:rsid w:val="00CF0CEA"/>
    <w:rsid w:val="00CF1B43"/>
    <w:rsid w:val="00CF52BD"/>
    <w:rsid w:val="00CF5DC9"/>
    <w:rsid w:val="00CF5E36"/>
    <w:rsid w:val="00CF6D63"/>
    <w:rsid w:val="00D0235A"/>
    <w:rsid w:val="00D026AB"/>
    <w:rsid w:val="00D02876"/>
    <w:rsid w:val="00D031E6"/>
    <w:rsid w:val="00D03687"/>
    <w:rsid w:val="00D04436"/>
    <w:rsid w:val="00D061E2"/>
    <w:rsid w:val="00D06CEB"/>
    <w:rsid w:val="00D072F8"/>
    <w:rsid w:val="00D078BF"/>
    <w:rsid w:val="00D1006E"/>
    <w:rsid w:val="00D10583"/>
    <w:rsid w:val="00D113C8"/>
    <w:rsid w:val="00D1160E"/>
    <w:rsid w:val="00D12C17"/>
    <w:rsid w:val="00D13003"/>
    <w:rsid w:val="00D16D21"/>
    <w:rsid w:val="00D16E9A"/>
    <w:rsid w:val="00D17E62"/>
    <w:rsid w:val="00D20231"/>
    <w:rsid w:val="00D21DC0"/>
    <w:rsid w:val="00D21FE9"/>
    <w:rsid w:val="00D22B6C"/>
    <w:rsid w:val="00D22C3E"/>
    <w:rsid w:val="00D22C74"/>
    <w:rsid w:val="00D22C7B"/>
    <w:rsid w:val="00D23018"/>
    <w:rsid w:val="00D231BC"/>
    <w:rsid w:val="00D234A7"/>
    <w:rsid w:val="00D2491A"/>
    <w:rsid w:val="00D25B29"/>
    <w:rsid w:val="00D25C5A"/>
    <w:rsid w:val="00D26A61"/>
    <w:rsid w:val="00D26BCA"/>
    <w:rsid w:val="00D272FE"/>
    <w:rsid w:val="00D27B8A"/>
    <w:rsid w:val="00D27EFF"/>
    <w:rsid w:val="00D300EA"/>
    <w:rsid w:val="00D3055A"/>
    <w:rsid w:val="00D313CA"/>
    <w:rsid w:val="00D31602"/>
    <w:rsid w:val="00D3261C"/>
    <w:rsid w:val="00D33298"/>
    <w:rsid w:val="00D335C0"/>
    <w:rsid w:val="00D33816"/>
    <w:rsid w:val="00D34493"/>
    <w:rsid w:val="00D34DAB"/>
    <w:rsid w:val="00D3502A"/>
    <w:rsid w:val="00D352B9"/>
    <w:rsid w:val="00D364A5"/>
    <w:rsid w:val="00D36550"/>
    <w:rsid w:val="00D365D0"/>
    <w:rsid w:val="00D37A0A"/>
    <w:rsid w:val="00D37FAC"/>
    <w:rsid w:val="00D40A64"/>
    <w:rsid w:val="00D40B1E"/>
    <w:rsid w:val="00D419BA"/>
    <w:rsid w:val="00D437C2"/>
    <w:rsid w:val="00D44683"/>
    <w:rsid w:val="00D44B52"/>
    <w:rsid w:val="00D44D2C"/>
    <w:rsid w:val="00D45389"/>
    <w:rsid w:val="00D45CDB"/>
    <w:rsid w:val="00D46B89"/>
    <w:rsid w:val="00D46DB9"/>
    <w:rsid w:val="00D46E43"/>
    <w:rsid w:val="00D47013"/>
    <w:rsid w:val="00D47C98"/>
    <w:rsid w:val="00D50547"/>
    <w:rsid w:val="00D50B94"/>
    <w:rsid w:val="00D50BB8"/>
    <w:rsid w:val="00D51E05"/>
    <w:rsid w:val="00D5409F"/>
    <w:rsid w:val="00D55225"/>
    <w:rsid w:val="00D5605B"/>
    <w:rsid w:val="00D56426"/>
    <w:rsid w:val="00D573EE"/>
    <w:rsid w:val="00D578F2"/>
    <w:rsid w:val="00D57929"/>
    <w:rsid w:val="00D57DB5"/>
    <w:rsid w:val="00D57FFD"/>
    <w:rsid w:val="00D604B1"/>
    <w:rsid w:val="00D60F9F"/>
    <w:rsid w:val="00D61756"/>
    <w:rsid w:val="00D61ECE"/>
    <w:rsid w:val="00D61EF0"/>
    <w:rsid w:val="00D61FC4"/>
    <w:rsid w:val="00D62698"/>
    <w:rsid w:val="00D6309F"/>
    <w:rsid w:val="00D633EB"/>
    <w:rsid w:val="00D63962"/>
    <w:rsid w:val="00D63AF4"/>
    <w:rsid w:val="00D656C9"/>
    <w:rsid w:val="00D65EB6"/>
    <w:rsid w:val="00D66572"/>
    <w:rsid w:val="00D666E7"/>
    <w:rsid w:val="00D67508"/>
    <w:rsid w:val="00D6781A"/>
    <w:rsid w:val="00D70523"/>
    <w:rsid w:val="00D71139"/>
    <w:rsid w:val="00D71244"/>
    <w:rsid w:val="00D71F62"/>
    <w:rsid w:val="00D722F7"/>
    <w:rsid w:val="00D724BF"/>
    <w:rsid w:val="00D73796"/>
    <w:rsid w:val="00D73A38"/>
    <w:rsid w:val="00D74A6C"/>
    <w:rsid w:val="00D74BD4"/>
    <w:rsid w:val="00D77853"/>
    <w:rsid w:val="00D77A1B"/>
    <w:rsid w:val="00D80CA2"/>
    <w:rsid w:val="00D81309"/>
    <w:rsid w:val="00D81353"/>
    <w:rsid w:val="00D81B0C"/>
    <w:rsid w:val="00D81BC8"/>
    <w:rsid w:val="00D82130"/>
    <w:rsid w:val="00D82538"/>
    <w:rsid w:val="00D82AB2"/>
    <w:rsid w:val="00D83C3C"/>
    <w:rsid w:val="00D83DC6"/>
    <w:rsid w:val="00D83F96"/>
    <w:rsid w:val="00D8537E"/>
    <w:rsid w:val="00D861B6"/>
    <w:rsid w:val="00D87455"/>
    <w:rsid w:val="00D87818"/>
    <w:rsid w:val="00D87B5D"/>
    <w:rsid w:val="00D87EFF"/>
    <w:rsid w:val="00D9053C"/>
    <w:rsid w:val="00D90DAD"/>
    <w:rsid w:val="00D90F52"/>
    <w:rsid w:val="00D9113B"/>
    <w:rsid w:val="00D917D5"/>
    <w:rsid w:val="00D9182C"/>
    <w:rsid w:val="00D91D21"/>
    <w:rsid w:val="00D92A4E"/>
    <w:rsid w:val="00D92BDB"/>
    <w:rsid w:val="00D92EB5"/>
    <w:rsid w:val="00D939CF"/>
    <w:rsid w:val="00D94BA6"/>
    <w:rsid w:val="00D95140"/>
    <w:rsid w:val="00D95555"/>
    <w:rsid w:val="00D957A1"/>
    <w:rsid w:val="00D95836"/>
    <w:rsid w:val="00D95910"/>
    <w:rsid w:val="00D96A46"/>
    <w:rsid w:val="00D97875"/>
    <w:rsid w:val="00D97895"/>
    <w:rsid w:val="00DA0154"/>
    <w:rsid w:val="00DA0F00"/>
    <w:rsid w:val="00DA1392"/>
    <w:rsid w:val="00DA17F1"/>
    <w:rsid w:val="00DA41F3"/>
    <w:rsid w:val="00DA41FD"/>
    <w:rsid w:val="00DA630E"/>
    <w:rsid w:val="00DA7207"/>
    <w:rsid w:val="00DA768E"/>
    <w:rsid w:val="00DA7F77"/>
    <w:rsid w:val="00DB0139"/>
    <w:rsid w:val="00DB0F66"/>
    <w:rsid w:val="00DB1348"/>
    <w:rsid w:val="00DB1DC0"/>
    <w:rsid w:val="00DB270D"/>
    <w:rsid w:val="00DB389E"/>
    <w:rsid w:val="00DB436C"/>
    <w:rsid w:val="00DB4984"/>
    <w:rsid w:val="00DB596C"/>
    <w:rsid w:val="00DB5C0A"/>
    <w:rsid w:val="00DB6215"/>
    <w:rsid w:val="00DB62F6"/>
    <w:rsid w:val="00DB65A5"/>
    <w:rsid w:val="00DB680A"/>
    <w:rsid w:val="00DB6A95"/>
    <w:rsid w:val="00DB70BD"/>
    <w:rsid w:val="00DB729F"/>
    <w:rsid w:val="00DB77AA"/>
    <w:rsid w:val="00DB797C"/>
    <w:rsid w:val="00DC02D8"/>
    <w:rsid w:val="00DC0B08"/>
    <w:rsid w:val="00DC0D95"/>
    <w:rsid w:val="00DC142A"/>
    <w:rsid w:val="00DC290C"/>
    <w:rsid w:val="00DC3E45"/>
    <w:rsid w:val="00DC415C"/>
    <w:rsid w:val="00DC697C"/>
    <w:rsid w:val="00DC76ED"/>
    <w:rsid w:val="00DC7AAC"/>
    <w:rsid w:val="00DC7CBF"/>
    <w:rsid w:val="00DD001C"/>
    <w:rsid w:val="00DD0064"/>
    <w:rsid w:val="00DD10D3"/>
    <w:rsid w:val="00DD14A6"/>
    <w:rsid w:val="00DD15E3"/>
    <w:rsid w:val="00DD191D"/>
    <w:rsid w:val="00DD1DB3"/>
    <w:rsid w:val="00DD1FDF"/>
    <w:rsid w:val="00DD30D9"/>
    <w:rsid w:val="00DD31BA"/>
    <w:rsid w:val="00DD336A"/>
    <w:rsid w:val="00DD3B1E"/>
    <w:rsid w:val="00DD40FA"/>
    <w:rsid w:val="00DD42FA"/>
    <w:rsid w:val="00DD43AC"/>
    <w:rsid w:val="00DD4431"/>
    <w:rsid w:val="00DD4DAD"/>
    <w:rsid w:val="00DD5089"/>
    <w:rsid w:val="00DD537D"/>
    <w:rsid w:val="00DD616C"/>
    <w:rsid w:val="00DD62BE"/>
    <w:rsid w:val="00DD6924"/>
    <w:rsid w:val="00DD7116"/>
    <w:rsid w:val="00DD795E"/>
    <w:rsid w:val="00DE0059"/>
    <w:rsid w:val="00DE0EAE"/>
    <w:rsid w:val="00DE1229"/>
    <w:rsid w:val="00DE1282"/>
    <w:rsid w:val="00DE1EB5"/>
    <w:rsid w:val="00DE2B50"/>
    <w:rsid w:val="00DE2BA1"/>
    <w:rsid w:val="00DE398F"/>
    <w:rsid w:val="00DE3D5C"/>
    <w:rsid w:val="00DE41F7"/>
    <w:rsid w:val="00DE4964"/>
    <w:rsid w:val="00DE4B94"/>
    <w:rsid w:val="00DE521D"/>
    <w:rsid w:val="00DE53C4"/>
    <w:rsid w:val="00DE5629"/>
    <w:rsid w:val="00DE60F2"/>
    <w:rsid w:val="00DE6B35"/>
    <w:rsid w:val="00DE6BB8"/>
    <w:rsid w:val="00DE7D15"/>
    <w:rsid w:val="00DF03F7"/>
    <w:rsid w:val="00DF1DCC"/>
    <w:rsid w:val="00DF27F2"/>
    <w:rsid w:val="00DF282B"/>
    <w:rsid w:val="00DF3EAB"/>
    <w:rsid w:val="00DF4B85"/>
    <w:rsid w:val="00DF4DC3"/>
    <w:rsid w:val="00DF4EB8"/>
    <w:rsid w:val="00DF5864"/>
    <w:rsid w:val="00DF60A6"/>
    <w:rsid w:val="00DF616D"/>
    <w:rsid w:val="00DF7983"/>
    <w:rsid w:val="00DF7BF3"/>
    <w:rsid w:val="00DF7EC0"/>
    <w:rsid w:val="00E003BF"/>
    <w:rsid w:val="00E0043E"/>
    <w:rsid w:val="00E01B82"/>
    <w:rsid w:val="00E02F8A"/>
    <w:rsid w:val="00E02FCF"/>
    <w:rsid w:val="00E032D3"/>
    <w:rsid w:val="00E03F89"/>
    <w:rsid w:val="00E0629A"/>
    <w:rsid w:val="00E064B3"/>
    <w:rsid w:val="00E07A9A"/>
    <w:rsid w:val="00E10DE7"/>
    <w:rsid w:val="00E1175D"/>
    <w:rsid w:val="00E119AA"/>
    <w:rsid w:val="00E11A49"/>
    <w:rsid w:val="00E11EDD"/>
    <w:rsid w:val="00E13DA4"/>
    <w:rsid w:val="00E14507"/>
    <w:rsid w:val="00E1501A"/>
    <w:rsid w:val="00E16403"/>
    <w:rsid w:val="00E1645C"/>
    <w:rsid w:val="00E164BF"/>
    <w:rsid w:val="00E16AED"/>
    <w:rsid w:val="00E17222"/>
    <w:rsid w:val="00E20344"/>
    <w:rsid w:val="00E20ABC"/>
    <w:rsid w:val="00E21F11"/>
    <w:rsid w:val="00E22088"/>
    <w:rsid w:val="00E23C6C"/>
    <w:rsid w:val="00E244B0"/>
    <w:rsid w:val="00E2491C"/>
    <w:rsid w:val="00E24AFF"/>
    <w:rsid w:val="00E24E40"/>
    <w:rsid w:val="00E2510B"/>
    <w:rsid w:val="00E2513C"/>
    <w:rsid w:val="00E25AA9"/>
    <w:rsid w:val="00E25B1B"/>
    <w:rsid w:val="00E25CC5"/>
    <w:rsid w:val="00E26A9B"/>
    <w:rsid w:val="00E27A31"/>
    <w:rsid w:val="00E30085"/>
    <w:rsid w:val="00E307B9"/>
    <w:rsid w:val="00E30A11"/>
    <w:rsid w:val="00E30D69"/>
    <w:rsid w:val="00E32F80"/>
    <w:rsid w:val="00E36442"/>
    <w:rsid w:val="00E367DC"/>
    <w:rsid w:val="00E36ADC"/>
    <w:rsid w:val="00E3712D"/>
    <w:rsid w:val="00E3734C"/>
    <w:rsid w:val="00E407A5"/>
    <w:rsid w:val="00E416D8"/>
    <w:rsid w:val="00E41754"/>
    <w:rsid w:val="00E42690"/>
    <w:rsid w:val="00E42C4A"/>
    <w:rsid w:val="00E42DF1"/>
    <w:rsid w:val="00E4524E"/>
    <w:rsid w:val="00E4584B"/>
    <w:rsid w:val="00E45A48"/>
    <w:rsid w:val="00E45C14"/>
    <w:rsid w:val="00E4640A"/>
    <w:rsid w:val="00E4647D"/>
    <w:rsid w:val="00E46D53"/>
    <w:rsid w:val="00E47173"/>
    <w:rsid w:val="00E47821"/>
    <w:rsid w:val="00E519B5"/>
    <w:rsid w:val="00E53220"/>
    <w:rsid w:val="00E539FF"/>
    <w:rsid w:val="00E54139"/>
    <w:rsid w:val="00E542DF"/>
    <w:rsid w:val="00E54AF9"/>
    <w:rsid w:val="00E54D5E"/>
    <w:rsid w:val="00E5593E"/>
    <w:rsid w:val="00E5598D"/>
    <w:rsid w:val="00E56CA8"/>
    <w:rsid w:val="00E57B37"/>
    <w:rsid w:val="00E61030"/>
    <w:rsid w:val="00E627EB"/>
    <w:rsid w:val="00E632C4"/>
    <w:rsid w:val="00E6491B"/>
    <w:rsid w:val="00E64C40"/>
    <w:rsid w:val="00E65863"/>
    <w:rsid w:val="00E65913"/>
    <w:rsid w:val="00E66068"/>
    <w:rsid w:val="00E663D7"/>
    <w:rsid w:val="00E67CB8"/>
    <w:rsid w:val="00E7108C"/>
    <w:rsid w:val="00E730B6"/>
    <w:rsid w:val="00E732FD"/>
    <w:rsid w:val="00E73ADF"/>
    <w:rsid w:val="00E7524C"/>
    <w:rsid w:val="00E75C65"/>
    <w:rsid w:val="00E75DAB"/>
    <w:rsid w:val="00E75EBC"/>
    <w:rsid w:val="00E77131"/>
    <w:rsid w:val="00E773BE"/>
    <w:rsid w:val="00E77835"/>
    <w:rsid w:val="00E80012"/>
    <w:rsid w:val="00E8004C"/>
    <w:rsid w:val="00E83032"/>
    <w:rsid w:val="00E84B57"/>
    <w:rsid w:val="00E86544"/>
    <w:rsid w:val="00E8686F"/>
    <w:rsid w:val="00E87202"/>
    <w:rsid w:val="00E87518"/>
    <w:rsid w:val="00E8760A"/>
    <w:rsid w:val="00E90670"/>
    <w:rsid w:val="00E919D7"/>
    <w:rsid w:val="00E91A30"/>
    <w:rsid w:val="00E91BE6"/>
    <w:rsid w:val="00E91D1A"/>
    <w:rsid w:val="00E92781"/>
    <w:rsid w:val="00E93508"/>
    <w:rsid w:val="00E9384F"/>
    <w:rsid w:val="00E94A9C"/>
    <w:rsid w:val="00E94B62"/>
    <w:rsid w:val="00E95444"/>
    <w:rsid w:val="00E95B9A"/>
    <w:rsid w:val="00EA0B3F"/>
    <w:rsid w:val="00EA1862"/>
    <w:rsid w:val="00EA2B79"/>
    <w:rsid w:val="00EA3F5B"/>
    <w:rsid w:val="00EA482D"/>
    <w:rsid w:val="00EA4F93"/>
    <w:rsid w:val="00EA6918"/>
    <w:rsid w:val="00EA6DBA"/>
    <w:rsid w:val="00EB0A9C"/>
    <w:rsid w:val="00EB22D3"/>
    <w:rsid w:val="00EB287A"/>
    <w:rsid w:val="00EB2C2B"/>
    <w:rsid w:val="00EB3128"/>
    <w:rsid w:val="00EB339D"/>
    <w:rsid w:val="00EB37E7"/>
    <w:rsid w:val="00EB43D6"/>
    <w:rsid w:val="00EB5D81"/>
    <w:rsid w:val="00EB6358"/>
    <w:rsid w:val="00EB6490"/>
    <w:rsid w:val="00EB66C5"/>
    <w:rsid w:val="00EB70CA"/>
    <w:rsid w:val="00EB726C"/>
    <w:rsid w:val="00EB73CF"/>
    <w:rsid w:val="00EC0956"/>
    <w:rsid w:val="00EC0A62"/>
    <w:rsid w:val="00EC0A8E"/>
    <w:rsid w:val="00EC1389"/>
    <w:rsid w:val="00EC1BD6"/>
    <w:rsid w:val="00EC22E3"/>
    <w:rsid w:val="00EC26D5"/>
    <w:rsid w:val="00EC3116"/>
    <w:rsid w:val="00EC3253"/>
    <w:rsid w:val="00EC4297"/>
    <w:rsid w:val="00EC5418"/>
    <w:rsid w:val="00EC646F"/>
    <w:rsid w:val="00EC6EDB"/>
    <w:rsid w:val="00EC7679"/>
    <w:rsid w:val="00EC77BF"/>
    <w:rsid w:val="00EC7E82"/>
    <w:rsid w:val="00ED087F"/>
    <w:rsid w:val="00ED0E30"/>
    <w:rsid w:val="00ED1C82"/>
    <w:rsid w:val="00ED2369"/>
    <w:rsid w:val="00ED2616"/>
    <w:rsid w:val="00ED273C"/>
    <w:rsid w:val="00ED5D31"/>
    <w:rsid w:val="00ED674E"/>
    <w:rsid w:val="00EE0594"/>
    <w:rsid w:val="00EE0BDB"/>
    <w:rsid w:val="00EE1B26"/>
    <w:rsid w:val="00EE1C59"/>
    <w:rsid w:val="00EE2CA7"/>
    <w:rsid w:val="00EE3941"/>
    <w:rsid w:val="00EE396D"/>
    <w:rsid w:val="00EE462F"/>
    <w:rsid w:val="00EE49CB"/>
    <w:rsid w:val="00EE4F16"/>
    <w:rsid w:val="00EE5422"/>
    <w:rsid w:val="00EE599D"/>
    <w:rsid w:val="00EE64DA"/>
    <w:rsid w:val="00EE69CD"/>
    <w:rsid w:val="00EE6F5B"/>
    <w:rsid w:val="00EE754B"/>
    <w:rsid w:val="00EE7594"/>
    <w:rsid w:val="00EF032C"/>
    <w:rsid w:val="00EF2232"/>
    <w:rsid w:val="00EF2B5B"/>
    <w:rsid w:val="00EF2BB8"/>
    <w:rsid w:val="00EF47E1"/>
    <w:rsid w:val="00EF4C83"/>
    <w:rsid w:val="00EF50AF"/>
    <w:rsid w:val="00EF520D"/>
    <w:rsid w:val="00EF65C9"/>
    <w:rsid w:val="00EF6822"/>
    <w:rsid w:val="00EF7115"/>
    <w:rsid w:val="00F01D5B"/>
    <w:rsid w:val="00F02496"/>
    <w:rsid w:val="00F026C1"/>
    <w:rsid w:val="00F02FA9"/>
    <w:rsid w:val="00F03097"/>
    <w:rsid w:val="00F038BF"/>
    <w:rsid w:val="00F048BC"/>
    <w:rsid w:val="00F04B32"/>
    <w:rsid w:val="00F04E26"/>
    <w:rsid w:val="00F0520C"/>
    <w:rsid w:val="00F07D97"/>
    <w:rsid w:val="00F07EDB"/>
    <w:rsid w:val="00F102E1"/>
    <w:rsid w:val="00F112CA"/>
    <w:rsid w:val="00F11B2E"/>
    <w:rsid w:val="00F12C2E"/>
    <w:rsid w:val="00F130FE"/>
    <w:rsid w:val="00F135AD"/>
    <w:rsid w:val="00F13BDF"/>
    <w:rsid w:val="00F1400F"/>
    <w:rsid w:val="00F14536"/>
    <w:rsid w:val="00F16EC6"/>
    <w:rsid w:val="00F16FDF"/>
    <w:rsid w:val="00F1723D"/>
    <w:rsid w:val="00F1766A"/>
    <w:rsid w:val="00F17E52"/>
    <w:rsid w:val="00F20395"/>
    <w:rsid w:val="00F20572"/>
    <w:rsid w:val="00F205A9"/>
    <w:rsid w:val="00F207FE"/>
    <w:rsid w:val="00F218D7"/>
    <w:rsid w:val="00F22820"/>
    <w:rsid w:val="00F22846"/>
    <w:rsid w:val="00F23047"/>
    <w:rsid w:val="00F2374A"/>
    <w:rsid w:val="00F2453E"/>
    <w:rsid w:val="00F253DF"/>
    <w:rsid w:val="00F25E9E"/>
    <w:rsid w:val="00F26DA7"/>
    <w:rsid w:val="00F27800"/>
    <w:rsid w:val="00F32796"/>
    <w:rsid w:val="00F332E7"/>
    <w:rsid w:val="00F336B5"/>
    <w:rsid w:val="00F33BB4"/>
    <w:rsid w:val="00F34DFE"/>
    <w:rsid w:val="00F34FA8"/>
    <w:rsid w:val="00F35057"/>
    <w:rsid w:val="00F35177"/>
    <w:rsid w:val="00F35446"/>
    <w:rsid w:val="00F366E7"/>
    <w:rsid w:val="00F369BC"/>
    <w:rsid w:val="00F36B7A"/>
    <w:rsid w:val="00F37892"/>
    <w:rsid w:val="00F3797F"/>
    <w:rsid w:val="00F403AE"/>
    <w:rsid w:val="00F40463"/>
    <w:rsid w:val="00F41BE9"/>
    <w:rsid w:val="00F42291"/>
    <w:rsid w:val="00F424E5"/>
    <w:rsid w:val="00F425E0"/>
    <w:rsid w:val="00F43E4C"/>
    <w:rsid w:val="00F44086"/>
    <w:rsid w:val="00F44418"/>
    <w:rsid w:val="00F44437"/>
    <w:rsid w:val="00F445D1"/>
    <w:rsid w:val="00F44838"/>
    <w:rsid w:val="00F449F6"/>
    <w:rsid w:val="00F459DA"/>
    <w:rsid w:val="00F45B59"/>
    <w:rsid w:val="00F46AB9"/>
    <w:rsid w:val="00F46C06"/>
    <w:rsid w:val="00F46CE1"/>
    <w:rsid w:val="00F47559"/>
    <w:rsid w:val="00F4792D"/>
    <w:rsid w:val="00F51637"/>
    <w:rsid w:val="00F52B4D"/>
    <w:rsid w:val="00F52C0E"/>
    <w:rsid w:val="00F53F15"/>
    <w:rsid w:val="00F54D6A"/>
    <w:rsid w:val="00F55A6C"/>
    <w:rsid w:val="00F5601E"/>
    <w:rsid w:val="00F56DA1"/>
    <w:rsid w:val="00F60984"/>
    <w:rsid w:val="00F61A5C"/>
    <w:rsid w:val="00F61E0B"/>
    <w:rsid w:val="00F628B3"/>
    <w:rsid w:val="00F629F4"/>
    <w:rsid w:val="00F64B25"/>
    <w:rsid w:val="00F64DC4"/>
    <w:rsid w:val="00F65A02"/>
    <w:rsid w:val="00F662AA"/>
    <w:rsid w:val="00F66524"/>
    <w:rsid w:val="00F677B1"/>
    <w:rsid w:val="00F70572"/>
    <w:rsid w:val="00F70738"/>
    <w:rsid w:val="00F70DD7"/>
    <w:rsid w:val="00F70F01"/>
    <w:rsid w:val="00F715AE"/>
    <w:rsid w:val="00F738C2"/>
    <w:rsid w:val="00F73D6D"/>
    <w:rsid w:val="00F73EA2"/>
    <w:rsid w:val="00F74876"/>
    <w:rsid w:val="00F7652D"/>
    <w:rsid w:val="00F802D4"/>
    <w:rsid w:val="00F80E87"/>
    <w:rsid w:val="00F810F6"/>
    <w:rsid w:val="00F811E0"/>
    <w:rsid w:val="00F8144C"/>
    <w:rsid w:val="00F817A5"/>
    <w:rsid w:val="00F81A3D"/>
    <w:rsid w:val="00F81B6A"/>
    <w:rsid w:val="00F82130"/>
    <w:rsid w:val="00F8219A"/>
    <w:rsid w:val="00F83577"/>
    <w:rsid w:val="00F83EFF"/>
    <w:rsid w:val="00F8478D"/>
    <w:rsid w:val="00F847F4"/>
    <w:rsid w:val="00F84A3D"/>
    <w:rsid w:val="00F84C00"/>
    <w:rsid w:val="00F84E3F"/>
    <w:rsid w:val="00F85ABC"/>
    <w:rsid w:val="00F863E4"/>
    <w:rsid w:val="00F8713F"/>
    <w:rsid w:val="00F87421"/>
    <w:rsid w:val="00F903DB"/>
    <w:rsid w:val="00F90B51"/>
    <w:rsid w:val="00F93907"/>
    <w:rsid w:val="00F94128"/>
    <w:rsid w:val="00F94EC8"/>
    <w:rsid w:val="00F95D71"/>
    <w:rsid w:val="00F97157"/>
    <w:rsid w:val="00F97646"/>
    <w:rsid w:val="00F9779D"/>
    <w:rsid w:val="00FA09A9"/>
    <w:rsid w:val="00FA0F52"/>
    <w:rsid w:val="00FA1931"/>
    <w:rsid w:val="00FA244B"/>
    <w:rsid w:val="00FA27DD"/>
    <w:rsid w:val="00FA2CEA"/>
    <w:rsid w:val="00FA2E53"/>
    <w:rsid w:val="00FA33D2"/>
    <w:rsid w:val="00FA3E41"/>
    <w:rsid w:val="00FA55D1"/>
    <w:rsid w:val="00FA6F8A"/>
    <w:rsid w:val="00FA752C"/>
    <w:rsid w:val="00FB066C"/>
    <w:rsid w:val="00FB079B"/>
    <w:rsid w:val="00FB079E"/>
    <w:rsid w:val="00FB0BF9"/>
    <w:rsid w:val="00FB1254"/>
    <w:rsid w:val="00FB165C"/>
    <w:rsid w:val="00FB228A"/>
    <w:rsid w:val="00FB29CF"/>
    <w:rsid w:val="00FB2A1A"/>
    <w:rsid w:val="00FB319A"/>
    <w:rsid w:val="00FB331D"/>
    <w:rsid w:val="00FB3992"/>
    <w:rsid w:val="00FB3D71"/>
    <w:rsid w:val="00FB3FC2"/>
    <w:rsid w:val="00FB62D6"/>
    <w:rsid w:val="00FB6538"/>
    <w:rsid w:val="00FB685C"/>
    <w:rsid w:val="00FC053E"/>
    <w:rsid w:val="00FC11F3"/>
    <w:rsid w:val="00FC1B17"/>
    <w:rsid w:val="00FC1DED"/>
    <w:rsid w:val="00FC24C1"/>
    <w:rsid w:val="00FC2888"/>
    <w:rsid w:val="00FC2ED7"/>
    <w:rsid w:val="00FC39F7"/>
    <w:rsid w:val="00FC3CEE"/>
    <w:rsid w:val="00FC6FA4"/>
    <w:rsid w:val="00FC7842"/>
    <w:rsid w:val="00FC7C12"/>
    <w:rsid w:val="00FD09DA"/>
    <w:rsid w:val="00FD1321"/>
    <w:rsid w:val="00FD1349"/>
    <w:rsid w:val="00FD20F9"/>
    <w:rsid w:val="00FD429E"/>
    <w:rsid w:val="00FD4A1E"/>
    <w:rsid w:val="00FD6503"/>
    <w:rsid w:val="00FD7607"/>
    <w:rsid w:val="00FD791F"/>
    <w:rsid w:val="00FE01D1"/>
    <w:rsid w:val="00FE05A5"/>
    <w:rsid w:val="00FE0D6F"/>
    <w:rsid w:val="00FE18BF"/>
    <w:rsid w:val="00FE1AE1"/>
    <w:rsid w:val="00FE251B"/>
    <w:rsid w:val="00FE2CE7"/>
    <w:rsid w:val="00FE35B6"/>
    <w:rsid w:val="00FE3750"/>
    <w:rsid w:val="00FE3B34"/>
    <w:rsid w:val="00FE3F14"/>
    <w:rsid w:val="00FE4C6F"/>
    <w:rsid w:val="00FE525A"/>
    <w:rsid w:val="00FE6131"/>
    <w:rsid w:val="00FE6572"/>
    <w:rsid w:val="00FE6DC7"/>
    <w:rsid w:val="00FE7737"/>
    <w:rsid w:val="00FE7C4A"/>
    <w:rsid w:val="00FE7D82"/>
    <w:rsid w:val="00FE7DAB"/>
    <w:rsid w:val="00FF071D"/>
    <w:rsid w:val="00FF0863"/>
    <w:rsid w:val="00FF0B36"/>
    <w:rsid w:val="00FF1F99"/>
    <w:rsid w:val="00FF2A77"/>
    <w:rsid w:val="00FF3DAD"/>
    <w:rsid w:val="00FF3EA4"/>
    <w:rsid w:val="00FF4BC1"/>
    <w:rsid w:val="00FF51E5"/>
    <w:rsid w:val="00FF6346"/>
    <w:rsid w:val="00FF6C00"/>
    <w:rsid w:val="00FF7133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09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5E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7F015E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7F015E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7F015E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156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2156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B6358"/>
    <w:rPr>
      <w:rFonts w:cs="Times New Roman"/>
      <w:b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9A0C87"/>
    <w:rPr>
      <w:rFonts w:cs="Times New Roman"/>
      <w:b/>
      <w:sz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semiHidden/>
    <w:locked/>
    <w:rsid w:val="00021565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21565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21565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F0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21565"/>
    <w:rPr>
      <w:rFonts w:cs="Times New Roman"/>
      <w:sz w:val="20"/>
      <w:szCs w:val="20"/>
    </w:rPr>
  </w:style>
  <w:style w:type="character" w:styleId="a7">
    <w:name w:val="page number"/>
    <w:uiPriority w:val="99"/>
    <w:rsid w:val="007F015E"/>
    <w:rPr>
      <w:rFonts w:cs="Times New Roman"/>
    </w:rPr>
  </w:style>
  <w:style w:type="paragraph" w:styleId="a8">
    <w:name w:val="caption"/>
    <w:basedOn w:val="a"/>
    <w:uiPriority w:val="99"/>
    <w:qFormat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rsid w:val="007F015E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locked/>
    <w:rsid w:val="00021565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7F015E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021565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7F015E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021565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021565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7F015E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21565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D338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9931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021565"/>
    <w:rPr>
      <w:rFonts w:cs="Times New Roman"/>
      <w:sz w:val="2"/>
    </w:rPr>
  </w:style>
  <w:style w:type="character" w:styleId="af0">
    <w:name w:val="annotation reference"/>
    <w:basedOn w:val="a0"/>
    <w:uiPriority w:val="99"/>
    <w:semiHidden/>
    <w:unhideWhenUsed/>
    <w:rsid w:val="00AE2FA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2FA9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2FA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2FA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2F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5637">
          <a:noFill/>
        </a:ln>
      </c:spPr>
    </c:title>
    <c:autoTitleDeleted val="0"/>
    <c:view3D>
      <c:rotX val="20"/>
      <c:rotY val="13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8.7378640776699226E-2"/>
          <c:w val="0.54723784526934138"/>
          <c:h val="0.89288735905218553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5426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E4EDF8"/>
              </a:solidFill>
              <a:ln w="5426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7C6-431A-A1E4-770313BDE3C5}"/>
              </c:ext>
            </c:extLst>
          </c:dPt>
          <c:dPt>
            <c:idx val="1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5426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7C6-431A-A1E4-770313BDE3C5}"/>
              </c:ext>
            </c:extLst>
          </c:dPt>
          <c:dPt>
            <c:idx val="2"/>
            <c:bubble3D val="0"/>
            <c:spPr>
              <a:solidFill>
                <a:schemeClr val="accent3">
                  <a:lumMod val="5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7C6-431A-A1E4-770313BDE3C5}"/>
              </c:ext>
            </c:extLst>
          </c:dPt>
          <c:dPt>
            <c:idx val="3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7C6-431A-A1E4-770313BDE3C5}"/>
              </c:ext>
            </c:extLst>
          </c:dPt>
          <c:dPt>
            <c:idx val="4"/>
            <c:bubble3D val="0"/>
            <c:spPr>
              <a:gradFill flip="none" rotWithShape="1"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5426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7C6-431A-A1E4-770313BDE3C5}"/>
              </c:ext>
            </c:extLst>
          </c:dPt>
          <c:dLbls>
            <c:dLbl>
              <c:idx val="0"/>
              <c:layout>
                <c:manualLayout>
                  <c:x val="0.22977711119443403"/>
                  <c:y val="-2.693602693602693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Крупный рогатый скот
22,7%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D7C6-431A-A1E4-770313BDE3C5}"/>
                </c:ext>
              </c:extLst>
            </c:dLbl>
            <c:dLbl>
              <c:idx val="1"/>
              <c:layout>
                <c:manualLayout>
                  <c:x val="5.8502062242219724E-2"/>
                  <c:y val="0.1481180996100183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Свиньи
21,4%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D7C6-431A-A1E4-770313BDE3C5}"/>
                </c:ext>
              </c:extLst>
            </c:dLbl>
            <c:dLbl>
              <c:idx val="2"/>
              <c:layout>
                <c:manualLayout>
                  <c:x val="-6.6436130511934713E-2"/>
                  <c:y val="5.989129677374402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Овцы и козы
1,1%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D7C6-431A-A1E4-770313BDE3C5}"/>
                </c:ext>
              </c:extLst>
            </c:dLbl>
            <c:dLbl>
              <c:idx val="3"/>
              <c:layout>
                <c:manualLayout>
                  <c:x val="-2.1988918051910177E-3"/>
                  <c:y val="-5.6399162225933878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Птица
54,7%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D7C6-431A-A1E4-770313BDE3C5}"/>
                </c:ext>
              </c:extLst>
            </c:dLbl>
            <c:dLbl>
              <c:idx val="4"/>
              <c:layout>
                <c:manualLayout>
                  <c:x val="4.8781377160069757E-2"/>
                  <c:y val="-0.11712540357234119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Прочие
0,1%</a:t>
                    </a:r>
                    <a:endParaRPr lang="ru-RU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D7C6-431A-A1E4-770313BDE3C5}"/>
                </c:ext>
              </c:extLst>
            </c:dLbl>
            <c:numFmt formatCode="0.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22.7</c:v>
                </c:pt>
                <c:pt idx="1">
                  <c:v>21.4</c:v>
                </c:pt>
                <c:pt idx="2">
                  <c:v>1.1000000000000001</c:v>
                </c:pt>
                <c:pt idx="3">
                  <c:v>54.7</c:v>
                </c:pt>
                <c:pt idx="4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D7C6-431A-A1E4-770313BDE3C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D7C6-431A-A1E4-770313BDE3C5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D7C6-431A-A1E4-770313BDE3C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D7C6-431A-A1E4-770313BDE3C5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D7C6-431A-A1E4-770313BDE3C5}"/>
              </c:ext>
            </c:extLst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3-D7C6-431A-A1E4-770313BDE3C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5426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D7C6-431A-A1E4-770313BDE3C5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D7C6-431A-A1E4-770313BDE3C5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D7C6-431A-A1E4-770313BDE3C5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542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D7C6-431A-A1E4-770313BDE3C5}"/>
              </c:ext>
            </c:extLst>
          </c:dPt>
          <c:dLbls>
            <c:numFmt formatCode="0%" sourceLinked="0"/>
            <c:spPr>
              <a:noFill/>
              <a:ln w="15637">
                <a:noFill/>
              </a:ln>
            </c:spPr>
            <c:txPr>
              <a:bodyPr/>
              <a:lstStyle/>
              <a:p>
                <a:pPr>
                  <a:defRPr sz="60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C-D7C6-431A-A1E4-770313BDE3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1085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28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EAE3-D9DD-4782-BF64-D85D0420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6713</TotalTime>
  <Pages>1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427</cp:revision>
  <cp:lastPrinted>2021-12-07T08:05:00Z</cp:lastPrinted>
  <dcterms:created xsi:type="dcterms:W3CDTF">2017-04-11T05:53:00Z</dcterms:created>
  <dcterms:modified xsi:type="dcterms:W3CDTF">2021-12-07T08:07:00Z</dcterms:modified>
</cp:coreProperties>
</file>